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60B67" w:rsidRDefault="00933286" w:rsidP="00112107">
      <w:pPr>
        <w:pStyle w:val="a3"/>
        <w:spacing w:line="300" w:lineRule="auto"/>
        <w:divId w:val="453212535"/>
        <w:rPr>
          <w:color w:val="000000"/>
          <w:sz w:val="27"/>
          <w:szCs w:val="27"/>
        </w:rPr>
      </w:pPr>
      <w:r>
        <w:rPr>
          <w:color w:val="000000"/>
          <w:sz w:val="27"/>
          <w:szCs w:val="27"/>
        </w:rPr>
        <w:t> </w:t>
      </w:r>
    </w:p>
    <w:p w:rsidR="00F60B67" w:rsidRDefault="00933286">
      <w:pPr>
        <w:pStyle w:val="t"/>
        <w:spacing w:line="300" w:lineRule="auto"/>
        <w:divId w:val="453212535"/>
        <w:rPr>
          <w:color w:val="000000"/>
          <w:sz w:val="27"/>
          <w:szCs w:val="27"/>
        </w:rPr>
      </w:pPr>
      <w:r>
        <w:rPr>
          <w:color w:val="000000"/>
          <w:sz w:val="27"/>
          <w:szCs w:val="27"/>
        </w:rPr>
        <w:t>ПРАВИТЕЛЬСТВО РОССИЙСКОЙ ФЕДЕРАЦИИ</w:t>
      </w:r>
    </w:p>
    <w:p w:rsidR="00F60B67" w:rsidRDefault="00933286">
      <w:pPr>
        <w:pStyle w:val="a3"/>
        <w:spacing w:line="300" w:lineRule="auto"/>
        <w:divId w:val="453212535"/>
        <w:rPr>
          <w:color w:val="000000"/>
          <w:sz w:val="27"/>
          <w:szCs w:val="27"/>
        </w:rPr>
      </w:pPr>
      <w:r>
        <w:rPr>
          <w:color w:val="000000"/>
          <w:sz w:val="27"/>
          <w:szCs w:val="27"/>
        </w:rPr>
        <w:t> </w:t>
      </w:r>
    </w:p>
    <w:p w:rsidR="00F60B67" w:rsidRDefault="00933286">
      <w:pPr>
        <w:pStyle w:val="t"/>
        <w:spacing w:line="300" w:lineRule="auto"/>
        <w:divId w:val="453212535"/>
        <w:rPr>
          <w:color w:val="000000"/>
          <w:sz w:val="27"/>
          <w:szCs w:val="27"/>
        </w:rPr>
      </w:pPr>
      <w:r>
        <w:rPr>
          <w:color w:val="000000"/>
          <w:sz w:val="27"/>
          <w:szCs w:val="27"/>
        </w:rPr>
        <w:t>ПОСТАНОВЛЕНИЕ</w:t>
      </w:r>
    </w:p>
    <w:p w:rsidR="00F60B67" w:rsidRDefault="00933286">
      <w:pPr>
        <w:pStyle w:val="a3"/>
        <w:spacing w:line="300" w:lineRule="auto"/>
        <w:divId w:val="453212535"/>
        <w:rPr>
          <w:color w:val="000000"/>
          <w:sz w:val="27"/>
          <w:szCs w:val="27"/>
        </w:rPr>
      </w:pPr>
      <w:r>
        <w:rPr>
          <w:color w:val="000000"/>
          <w:sz w:val="27"/>
          <w:szCs w:val="27"/>
        </w:rPr>
        <w:t> </w:t>
      </w:r>
    </w:p>
    <w:p w:rsidR="00F60B67" w:rsidRDefault="00933286">
      <w:pPr>
        <w:pStyle w:val="t"/>
        <w:spacing w:line="300" w:lineRule="auto"/>
        <w:divId w:val="453212535"/>
        <w:rPr>
          <w:color w:val="000000"/>
          <w:sz w:val="27"/>
          <w:szCs w:val="27"/>
        </w:rPr>
      </w:pPr>
      <w:r>
        <w:rPr>
          <w:color w:val="000000"/>
          <w:sz w:val="27"/>
          <w:szCs w:val="27"/>
        </w:rPr>
        <w:t>от 7 марта 2025 г. № 293</w:t>
      </w:r>
    </w:p>
    <w:p w:rsidR="00F60B67" w:rsidRDefault="00933286">
      <w:pPr>
        <w:pStyle w:val="a3"/>
        <w:spacing w:line="300" w:lineRule="auto"/>
        <w:divId w:val="453212535"/>
        <w:rPr>
          <w:color w:val="000000"/>
          <w:sz w:val="27"/>
          <w:szCs w:val="27"/>
        </w:rPr>
      </w:pPr>
      <w:r>
        <w:rPr>
          <w:color w:val="000000"/>
          <w:sz w:val="27"/>
          <w:szCs w:val="27"/>
        </w:rPr>
        <w:t> </w:t>
      </w:r>
    </w:p>
    <w:p w:rsidR="00F60B67" w:rsidRDefault="00933286">
      <w:pPr>
        <w:pStyle w:val="c"/>
        <w:spacing w:line="300" w:lineRule="auto"/>
        <w:divId w:val="453212535"/>
        <w:rPr>
          <w:color w:val="000000"/>
          <w:sz w:val="27"/>
          <w:szCs w:val="27"/>
        </w:rPr>
      </w:pPr>
      <w:r>
        <w:rPr>
          <w:color w:val="000000"/>
          <w:sz w:val="27"/>
          <w:szCs w:val="27"/>
        </w:rPr>
        <w:t>МОСКВА</w:t>
      </w:r>
    </w:p>
    <w:p w:rsidR="00F60B67" w:rsidRDefault="00933286">
      <w:pPr>
        <w:pStyle w:val="a3"/>
        <w:spacing w:line="300" w:lineRule="auto"/>
        <w:divId w:val="453212535"/>
        <w:rPr>
          <w:color w:val="000000"/>
          <w:sz w:val="27"/>
          <w:szCs w:val="27"/>
        </w:rPr>
      </w:pPr>
      <w:r>
        <w:rPr>
          <w:color w:val="000000"/>
          <w:sz w:val="27"/>
          <w:szCs w:val="27"/>
        </w:rPr>
        <w:t> </w:t>
      </w:r>
    </w:p>
    <w:p w:rsidR="00F60B67" w:rsidRDefault="00933286">
      <w:pPr>
        <w:pStyle w:val="t"/>
        <w:spacing w:line="300" w:lineRule="auto"/>
        <w:divId w:val="453212535"/>
        <w:rPr>
          <w:color w:val="000000"/>
          <w:sz w:val="27"/>
          <w:szCs w:val="27"/>
        </w:rPr>
      </w:pPr>
      <w:r>
        <w:rPr>
          <w:color w:val="000000"/>
          <w:sz w:val="27"/>
          <w:szCs w:val="27"/>
        </w:rPr>
        <w:t>О порядке обращения с твердыми коммунальными отходами</w:t>
      </w:r>
    </w:p>
    <w:p w:rsidR="00F60B67" w:rsidRDefault="00933286">
      <w:pPr>
        <w:pStyle w:val="a3"/>
        <w:spacing w:line="300" w:lineRule="auto"/>
        <w:divId w:val="453212535"/>
        <w:rPr>
          <w:color w:val="000000"/>
          <w:sz w:val="27"/>
          <w:szCs w:val="27"/>
        </w:rPr>
      </w:pPr>
      <w:r>
        <w:rPr>
          <w:color w:val="000000"/>
          <w:sz w:val="27"/>
          <w:szCs w:val="27"/>
        </w:rPr>
        <w:t> </w:t>
      </w:r>
    </w:p>
    <w:p w:rsidR="00F60B67" w:rsidRDefault="00933286">
      <w:pPr>
        <w:pStyle w:val="a3"/>
        <w:spacing w:line="300" w:lineRule="auto"/>
        <w:divId w:val="453212535"/>
        <w:rPr>
          <w:color w:val="000000"/>
          <w:sz w:val="27"/>
          <w:szCs w:val="27"/>
        </w:rPr>
      </w:pPr>
      <w:r>
        <w:rPr>
          <w:color w:val="000000"/>
          <w:sz w:val="27"/>
          <w:szCs w:val="27"/>
        </w:rPr>
        <w:t xml:space="preserve">В соответствии с Федеральным законом </w:t>
      </w:r>
      <w:r>
        <w:rPr>
          <w:rStyle w:val="cmd"/>
          <w:color w:val="000000"/>
          <w:sz w:val="27"/>
          <w:szCs w:val="27"/>
        </w:rPr>
        <w:t>"Об отходах производства и потребления"</w:t>
      </w:r>
      <w:r>
        <w:rPr>
          <w:color w:val="000000"/>
          <w:sz w:val="27"/>
          <w:szCs w:val="27"/>
        </w:rPr>
        <w:t xml:space="preserve"> Правительство Российской Федерации постановляет:</w:t>
      </w:r>
    </w:p>
    <w:p w:rsidR="00F60B67" w:rsidRDefault="00933286">
      <w:pPr>
        <w:pStyle w:val="a3"/>
        <w:spacing w:line="300" w:lineRule="auto"/>
        <w:divId w:val="453212535"/>
        <w:rPr>
          <w:color w:val="000000"/>
          <w:sz w:val="27"/>
          <w:szCs w:val="27"/>
        </w:rPr>
      </w:pPr>
      <w:r>
        <w:rPr>
          <w:color w:val="000000"/>
          <w:sz w:val="27"/>
          <w:szCs w:val="27"/>
        </w:rPr>
        <w:t>1. Утвердить прилагаемые:</w:t>
      </w:r>
    </w:p>
    <w:p w:rsidR="00F60B67" w:rsidRDefault="00933286">
      <w:pPr>
        <w:pStyle w:val="a3"/>
        <w:spacing w:line="300" w:lineRule="auto"/>
        <w:divId w:val="453212535"/>
        <w:rPr>
          <w:color w:val="000000"/>
          <w:sz w:val="27"/>
          <w:szCs w:val="27"/>
        </w:rPr>
      </w:pPr>
      <w:r>
        <w:rPr>
          <w:color w:val="000000"/>
          <w:sz w:val="27"/>
          <w:szCs w:val="27"/>
        </w:rPr>
        <w:t>Правила обращения с твердыми коммунальными отходами;</w:t>
      </w:r>
    </w:p>
    <w:p w:rsidR="00F60B67" w:rsidRDefault="00933286">
      <w:pPr>
        <w:pStyle w:val="a3"/>
        <w:spacing w:line="300" w:lineRule="auto"/>
        <w:divId w:val="453212535"/>
        <w:rPr>
          <w:color w:val="000000"/>
          <w:sz w:val="27"/>
          <w:szCs w:val="27"/>
        </w:rPr>
      </w:pPr>
      <w:r>
        <w:rPr>
          <w:color w:val="000000"/>
          <w:sz w:val="27"/>
          <w:szCs w:val="27"/>
        </w:rPr>
        <w:t>форму типового договора на оказание услуг по обращению с твердыми коммунальными отходами;</w:t>
      </w:r>
    </w:p>
    <w:p w:rsidR="00F60B67" w:rsidRDefault="00933286">
      <w:pPr>
        <w:pStyle w:val="a3"/>
        <w:spacing w:line="300" w:lineRule="auto"/>
        <w:divId w:val="453212535"/>
        <w:rPr>
          <w:color w:val="000000"/>
          <w:sz w:val="27"/>
          <w:szCs w:val="27"/>
        </w:rPr>
      </w:pPr>
      <w:r>
        <w:rPr>
          <w:color w:val="000000"/>
          <w:sz w:val="27"/>
          <w:szCs w:val="27"/>
        </w:rPr>
        <w:t>изменения, которые вносятся в акты Правительства Российской Федерации.</w:t>
      </w:r>
    </w:p>
    <w:p w:rsidR="00F60B67" w:rsidRDefault="00933286">
      <w:pPr>
        <w:pStyle w:val="a3"/>
        <w:spacing w:line="300" w:lineRule="auto"/>
        <w:divId w:val="453212535"/>
        <w:rPr>
          <w:color w:val="000000"/>
          <w:sz w:val="27"/>
          <w:szCs w:val="27"/>
        </w:rPr>
      </w:pPr>
      <w:r>
        <w:rPr>
          <w:color w:val="000000"/>
          <w:sz w:val="27"/>
          <w:szCs w:val="27"/>
        </w:rPr>
        <w:t>2. Положения пункта 38 Правил, утвержденных настоящим постановлением, применяются с 1 января 2030 г.</w:t>
      </w:r>
    </w:p>
    <w:p w:rsidR="00F60B67" w:rsidRDefault="00933286">
      <w:pPr>
        <w:pStyle w:val="a3"/>
        <w:spacing w:line="300" w:lineRule="auto"/>
        <w:divId w:val="453212535"/>
        <w:rPr>
          <w:color w:val="000000"/>
          <w:sz w:val="27"/>
          <w:szCs w:val="27"/>
        </w:rPr>
      </w:pPr>
      <w:r>
        <w:rPr>
          <w:color w:val="000000"/>
          <w:sz w:val="27"/>
          <w:szCs w:val="27"/>
        </w:rPr>
        <w:t xml:space="preserve">3. До 1 января 2030 г. при осуществлении раздельного накопления твердых коммунальных отходов по видам отходов, группам отходов и группам однородных отходов, определенным в порядке накопления (в том числе раздельного накопления) твердых коммунальных отходов, утвержденном исполнительным органом субъекта Российской Федерации, допускается складирование </w:t>
      </w:r>
      <w:proofErr w:type="gramStart"/>
      <w:r>
        <w:rPr>
          <w:color w:val="000000"/>
          <w:sz w:val="27"/>
          <w:szCs w:val="27"/>
        </w:rPr>
        <w:t>таких видов отходов, групп отходов и групп однородных отходов с использованием контейнеров и (или) бункеров или накопителей иных цветов, чем цвета, определенные в соответствии с пунктом 38 Правил, утвержденных настоящим постановлением, если это определено указанным порядком, при условии обеспечения цветового и символьного обозначений таких контейнеров и (или) бункеров или накопителей в виде трафаретов, табличек и наклеек.</w:t>
      </w:r>
      <w:proofErr w:type="gramEnd"/>
    </w:p>
    <w:p w:rsidR="00F60B67" w:rsidRDefault="00933286">
      <w:pPr>
        <w:pStyle w:val="a3"/>
        <w:spacing w:line="300" w:lineRule="auto"/>
        <w:divId w:val="453212535"/>
        <w:rPr>
          <w:color w:val="000000"/>
          <w:sz w:val="27"/>
          <w:szCs w:val="27"/>
        </w:rPr>
      </w:pPr>
      <w:r>
        <w:rPr>
          <w:color w:val="000000"/>
          <w:sz w:val="27"/>
          <w:szCs w:val="27"/>
        </w:rPr>
        <w:lastRenderedPageBreak/>
        <w:t>4. Признать утратившими силу отдельные положения актов Правительства Российской Федерации по перечню согласно приложению.</w:t>
      </w:r>
    </w:p>
    <w:p w:rsidR="00F60B67" w:rsidRDefault="00933286">
      <w:pPr>
        <w:pStyle w:val="a3"/>
        <w:spacing w:line="300" w:lineRule="auto"/>
        <w:divId w:val="453212535"/>
        <w:rPr>
          <w:color w:val="000000"/>
          <w:sz w:val="27"/>
          <w:szCs w:val="27"/>
        </w:rPr>
      </w:pPr>
      <w:r>
        <w:rPr>
          <w:color w:val="000000"/>
          <w:sz w:val="27"/>
          <w:szCs w:val="27"/>
        </w:rPr>
        <w:t>5. Рекомендовать исполнительным органам субъектов Российской Федерации:</w:t>
      </w:r>
    </w:p>
    <w:p w:rsidR="00F60B67" w:rsidRDefault="00933286">
      <w:pPr>
        <w:pStyle w:val="a3"/>
        <w:spacing w:line="300" w:lineRule="auto"/>
        <w:divId w:val="453212535"/>
        <w:rPr>
          <w:color w:val="000000"/>
          <w:sz w:val="27"/>
          <w:szCs w:val="27"/>
        </w:rPr>
      </w:pPr>
      <w:r>
        <w:rPr>
          <w:color w:val="000000"/>
          <w:sz w:val="27"/>
          <w:szCs w:val="27"/>
        </w:rPr>
        <w:t>привести свои нормативные правовые акты в соответствие с настоящим постановлением;</w:t>
      </w:r>
    </w:p>
    <w:p w:rsidR="00F60B67" w:rsidRDefault="00933286">
      <w:pPr>
        <w:pStyle w:val="a3"/>
        <w:spacing w:line="300" w:lineRule="auto"/>
        <w:divId w:val="453212535"/>
        <w:rPr>
          <w:color w:val="000000"/>
          <w:sz w:val="27"/>
          <w:szCs w:val="27"/>
        </w:rPr>
      </w:pPr>
      <w:r>
        <w:rPr>
          <w:color w:val="000000"/>
          <w:sz w:val="27"/>
          <w:szCs w:val="27"/>
        </w:rPr>
        <w:t xml:space="preserve">привести соглашения об организации деятельности по обращению с твердыми коммунальными отходами, заключенные с региональными операторами по обращению с твердыми коммунальными отходами до дня вступления в силу настоящего постановления, в соответствие с настоящим постановлением. </w:t>
      </w:r>
    </w:p>
    <w:p w:rsidR="00F60B67" w:rsidRDefault="00933286">
      <w:pPr>
        <w:pStyle w:val="a3"/>
        <w:spacing w:line="300" w:lineRule="auto"/>
        <w:divId w:val="453212535"/>
        <w:rPr>
          <w:color w:val="000000"/>
          <w:sz w:val="27"/>
          <w:szCs w:val="27"/>
        </w:rPr>
      </w:pPr>
      <w:r>
        <w:rPr>
          <w:color w:val="000000"/>
          <w:sz w:val="27"/>
          <w:szCs w:val="27"/>
        </w:rPr>
        <w:t>6. Настоящее постановление вступает в силу с 1 сентября 2025 г.</w:t>
      </w:r>
    </w:p>
    <w:p w:rsidR="00F60B67" w:rsidRDefault="00933286">
      <w:pPr>
        <w:pStyle w:val="a3"/>
        <w:spacing w:line="300" w:lineRule="auto"/>
        <w:divId w:val="453212535"/>
        <w:rPr>
          <w:color w:val="000000"/>
          <w:sz w:val="27"/>
          <w:szCs w:val="27"/>
        </w:rPr>
      </w:pPr>
      <w:r>
        <w:rPr>
          <w:color w:val="000000"/>
          <w:sz w:val="27"/>
          <w:szCs w:val="27"/>
        </w:rPr>
        <w:t>7. Правила, утвержденные настоящим постановлением, действуют до 1 сентября 2031 г.</w:t>
      </w:r>
    </w:p>
    <w:p w:rsidR="00F60B67" w:rsidRDefault="00933286">
      <w:pPr>
        <w:pStyle w:val="a3"/>
        <w:spacing w:line="300" w:lineRule="auto"/>
        <w:divId w:val="453212535"/>
        <w:rPr>
          <w:color w:val="000000"/>
          <w:sz w:val="27"/>
          <w:szCs w:val="27"/>
        </w:rPr>
      </w:pPr>
      <w:r>
        <w:rPr>
          <w:color w:val="000000"/>
          <w:sz w:val="27"/>
          <w:szCs w:val="27"/>
        </w:rPr>
        <w:t> </w:t>
      </w:r>
    </w:p>
    <w:p w:rsidR="00F60B67" w:rsidRDefault="00933286">
      <w:pPr>
        <w:pStyle w:val="a3"/>
        <w:spacing w:line="300" w:lineRule="auto"/>
        <w:divId w:val="453212535"/>
        <w:rPr>
          <w:color w:val="000000"/>
          <w:sz w:val="27"/>
          <w:szCs w:val="27"/>
        </w:rPr>
      </w:pPr>
      <w:r>
        <w:rPr>
          <w:color w:val="000000"/>
          <w:sz w:val="27"/>
          <w:szCs w:val="27"/>
        </w:rPr>
        <w:t> </w:t>
      </w:r>
    </w:p>
    <w:p w:rsidR="00F60B67" w:rsidRDefault="00933286">
      <w:pPr>
        <w:pStyle w:val="i"/>
        <w:spacing w:line="300" w:lineRule="auto"/>
        <w:divId w:val="453212535"/>
        <w:rPr>
          <w:color w:val="000000"/>
          <w:sz w:val="27"/>
          <w:szCs w:val="27"/>
        </w:rPr>
      </w:pPr>
      <w:r>
        <w:rPr>
          <w:color w:val="000000"/>
          <w:sz w:val="27"/>
          <w:szCs w:val="27"/>
        </w:rPr>
        <w:t>Председатель Правительства</w:t>
      </w:r>
      <w:r>
        <w:rPr>
          <w:color w:val="000000"/>
          <w:sz w:val="27"/>
          <w:szCs w:val="27"/>
        </w:rPr>
        <w:br/>
        <w:t>Российской Федерации                              </w:t>
      </w:r>
      <w:proofErr w:type="spellStart"/>
      <w:r>
        <w:rPr>
          <w:color w:val="000000"/>
          <w:sz w:val="27"/>
          <w:szCs w:val="27"/>
        </w:rPr>
        <w:t>М.Мишустин</w:t>
      </w:r>
      <w:proofErr w:type="spellEnd"/>
    </w:p>
    <w:p w:rsidR="00F60B67" w:rsidRDefault="00933286">
      <w:pPr>
        <w:pStyle w:val="a3"/>
        <w:spacing w:line="300" w:lineRule="auto"/>
        <w:divId w:val="453212535"/>
        <w:rPr>
          <w:color w:val="000000"/>
          <w:sz w:val="27"/>
          <w:szCs w:val="27"/>
        </w:rPr>
      </w:pPr>
      <w:r>
        <w:rPr>
          <w:color w:val="000000"/>
          <w:sz w:val="27"/>
          <w:szCs w:val="27"/>
        </w:rPr>
        <w:t> </w:t>
      </w:r>
    </w:p>
    <w:p w:rsidR="00F60B67" w:rsidRDefault="00933286">
      <w:pPr>
        <w:pStyle w:val="a3"/>
        <w:spacing w:line="300" w:lineRule="auto"/>
        <w:divId w:val="453212535"/>
        <w:rPr>
          <w:color w:val="000000"/>
          <w:sz w:val="27"/>
          <w:szCs w:val="27"/>
        </w:rPr>
      </w:pPr>
      <w:r>
        <w:rPr>
          <w:color w:val="000000"/>
          <w:sz w:val="27"/>
          <w:szCs w:val="27"/>
        </w:rPr>
        <w:t> </w:t>
      </w:r>
    </w:p>
    <w:p w:rsidR="00112107" w:rsidRDefault="00112107">
      <w:pPr>
        <w:pStyle w:val="s"/>
        <w:spacing w:line="300" w:lineRule="auto"/>
        <w:divId w:val="453212535"/>
        <w:rPr>
          <w:color w:val="000000"/>
          <w:sz w:val="27"/>
          <w:szCs w:val="27"/>
        </w:rPr>
      </w:pPr>
    </w:p>
    <w:p w:rsidR="00112107" w:rsidRDefault="00112107">
      <w:pPr>
        <w:pStyle w:val="s"/>
        <w:spacing w:line="300" w:lineRule="auto"/>
        <w:divId w:val="453212535"/>
        <w:rPr>
          <w:color w:val="000000"/>
          <w:sz w:val="27"/>
          <w:szCs w:val="27"/>
        </w:rPr>
      </w:pPr>
    </w:p>
    <w:p w:rsidR="00112107" w:rsidRDefault="00112107">
      <w:pPr>
        <w:pStyle w:val="s"/>
        <w:spacing w:line="300" w:lineRule="auto"/>
        <w:divId w:val="453212535"/>
        <w:rPr>
          <w:color w:val="000000"/>
          <w:sz w:val="27"/>
          <w:szCs w:val="27"/>
        </w:rPr>
      </w:pPr>
    </w:p>
    <w:p w:rsidR="00112107" w:rsidRDefault="00112107">
      <w:pPr>
        <w:pStyle w:val="s"/>
        <w:spacing w:line="300" w:lineRule="auto"/>
        <w:divId w:val="453212535"/>
        <w:rPr>
          <w:color w:val="000000"/>
          <w:sz w:val="27"/>
          <w:szCs w:val="27"/>
        </w:rPr>
      </w:pPr>
    </w:p>
    <w:p w:rsidR="00112107" w:rsidRDefault="00112107">
      <w:pPr>
        <w:pStyle w:val="s"/>
        <w:spacing w:line="300" w:lineRule="auto"/>
        <w:divId w:val="453212535"/>
        <w:rPr>
          <w:color w:val="000000"/>
          <w:sz w:val="27"/>
          <w:szCs w:val="27"/>
        </w:rPr>
      </w:pPr>
    </w:p>
    <w:p w:rsidR="00112107" w:rsidRDefault="00112107">
      <w:pPr>
        <w:pStyle w:val="s"/>
        <w:spacing w:line="300" w:lineRule="auto"/>
        <w:divId w:val="453212535"/>
        <w:rPr>
          <w:color w:val="000000"/>
          <w:sz w:val="27"/>
          <w:szCs w:val="27"/>
        </w:rPr>
      </w:pPr>
    </w:p>
    <w:p w:rsidR="00112107" w:rsidRDefault="00112107">
      <w:pPr>
        <w:pStyle w:val="s"/>
        <w:spacing w:line="300" w:lineRule="auto"/>
        <w:divId w:val="453212535"/>
        <w:rPr>
          <w:color w:val="000000"/>
          <w:sz w:val="27"/>
          <w:szCs w:val="27"/>
        </w:rPr>
      </w:pPr>
    </w:p>
    <w:p w:rsidR="00112107" w:rsidRDefault="00112107">
      <w:pPr>
        <w:pStyle w:val="s"/>
        <w:spacing w:line="300" w:lineRule="auto"/>
        <w:divId w:val="453212535"/>
        <w:rPr>
          <w:color w:val="000000"/>
          <w:sz w:val="27"/>
          <w:szCs w:val="27"/>
        </w:rPr>
      </w:pPr>
    </w:p>
    <w:p w:rsidR="00112107" w:rsidRDefault="00112107">
      <w:pPr>
        <w:pStyle w:val="s"/>
        <w:spacing w:line="300" w:lineRule="auto"/>
        <w:divId w:val="453212535"/>
        <w:rPr>
          <w:color w:val="000000"/>
          <w:sz w:val="27"/>
          <w:szCs w:val="27"/>
        </w:rPr>
      </w:pPr>
    </w:p>
    <w:p w:rsidR="00112107" w:rsidRDefault="00112107">
      <w:pPr>
        <w:pStyle w:val="s"/>
        <w:spacing w:line="300" w:lineRule="auto"/>
        <w:divId w:val="453212535"/>
        <w:rPr>
          <w:color w:val="000000"/>
          <w:sz w:val="27"/>
          <w:szCs w:val="27"/>
        </w:rPr>
      </w:pPr>
    </w:p>
    <w:p w:rsidR="00112107" w:rsidRDefault="00112107">
      <w:pPr>
        <w:pStyle w:val="s"/>
        <w:spacing w:line="300" w:lineRule="auto"/>
        <w:divId w:val="453212535"/>
        <w:rPr>
          <w:color w:val="000000"/>
          <w:sz w:val="27"/>
          <w:szCs w:val="27"/>
        </w:rPr>
      </w:pPr>
    </w:p>
    <w:p w:rsidR="00112107" w:rsidRDefault="00112107">
      <w:pPr>
        <w:pStyle w:val="s"/>
        <w:spacing w:line="300" w:lineRule="auto"/>
        <w:divId w:val="453212535"/>
        <w:rPr>
          <w:color w:val="000000"/>
          <w:sz w:val="27"/>
          <w:szCs w:val="27"/>
        </w:rPr>
      </w:pPr>
    </w:p>
    <w:p w:rsidR="00112107" w:rsidRDefault="00112107">
      <w:pPr>
        <w:pStyle w:val="s"/>
        <w:spacing w:line="300" w:lineRule="auto"/>
        <w:divId w:val="453212535"/>
        <w:rPr>
          <w:color w:val="000000"/>
          <w:sz w:val="27"/>
          <w:szCs w:val="27"/>
        </w:rPr>
      </w:pPr>
    </w:p>
    <w:p w:rsidR="00F60B67" w:rsidRDefault="00933286">
      <w:pPr>
        <w:pStyle w:val="s"/>
        <w:spacing w:line="300" w:lineRule="auto"/>
        <w:divId w:val="453212535"/>
        <w:rPr>
          <w:color w:val="000000"/>
          <w:sz w:val="27"/>
          <w:szCs w:val="27"/>
        </w:rPr>
      </w:pPr>
      <w:r>
        <w:rPr>
          <w:color w:val="000000"/>
          <w:sz w:val="27"/>
          <w:szCs w:val="27"/>
        </w:rPr>
        <w:lastRenderedPageBreak/>
        <w:t>УТВЕРЖДЕНЫ</w:t>
      </w:r>
      <w:r>
        <w:rPr>
          <w:color w:val="000000"/>
          <w:sz w:val="27"/>
          <w:szCs w:val="27"/>
        </w:rPr>
        <w:br/>
        <w:t>постановлением Правительства</w:t>
      </w:r>
      <w:r>
        <w:rPr>
          <w:color w:val="000000"/>
          <w:sz w:val="27"/>
          <w:szCs w:val="27"/>
        </w:rPr>
        <w:br/>
        <w:t>Российской Федерации</w:t>
      </w:r>
      <w:r>
        <w:rPr>
          <w:color w:val="000000"/>
          <w:sz w:val="27"/>
          <w:szCs w:val="27"/>
        </w:rPr>
        <w:br/>
        <w:t>от 7 марта 2025 г. № 293</w:t>
      </w:r>
    </w:p>
    <w:p w:rsidR="00112107" w:rsidRDefault="00933286" w:rsidP="00112107">
      <w:pPr>
        <w:pStyle w:val="a3"/>
        <w:spacing w:line="300" w:lineRule="auto"/>
        <w:divId w:val="453212535"/>
        <w:rPr>
          <w:color w:val="000000"/>
          <w:sz w:val="27"/>
          <w:szCs w:val="27"/>
        </w:rPr>
      </w:pPr>
      <w:r>
        <w:rPr>
          <w:color w:val="000000"/>
          <w:sz w:val="27"/>
          <w:szCs w:val="27"/>
        </w:rPr>
        <w:t> </w:t>
      </w:r>
    </w:p>
    <w:p w:rsidR="00112107" w:rsidRDefault="00112107">
      <w:pPr>
        <w:pStyle w:val="a3"/>
        <w:spacing w:line="300" w:lineRule="auto"/>
        <w:divId w:val="453212535"/>
        <w:rPr>
          <w:color w:val="000000"/>
          <w:sz w:val="27"/>
          <w:szCs w:val="27"/>
        </w:rPr>
      </w:pPr>
    </w:p>
    <w:p w:rsidR="00F60B67" w:rsidRDefault="00933286">
      <w:pPr>
        <w:pStyle w:val="t"/>
        <w:spacing w:line="300" w:lineRule="auto"/>
        <w:divId w:val="453212535"/>
        <w:rPr>
          <w:color w:val="000000"/>
          <w:sz w:val="27"/>
          <w:szCs w:val="27"/>
        </w:rPr>
      </w:pPr>
      <w:r>
        <w:rPr>
          <w:color w:val="000000"/>
          <w:sz w:val="27"/>
          <w:szCs w:val="27"/>
        </w:rPr>
        <w:t>ПРАВИЛА</w:t>
      </w:r>
      <w:r>
        <w:rPr>
          <w:color w:val="000000"/>
          <w:sz w:val="27"/>
          <w:szCs w:val="27"/>
        </w:rPr>
        <w:br/>
        <w:t>обращения с твердыми коммунальными отходами</w:t>
      </w:r>
    </w:p>
    <w:p w:rsidR="00F60B67" w:rsidRDefault="00933286">
      <w:pPr>
        <w:pStyle w:val="a3"/>
        <w:spacing w:line="300" w:lineRule="auto"/>
        <w:divId w:val="453212535"/>
        <w:rPr>
          <w:color w:val="000000"/>
          <w:sz w:val="27"/>
          <w:szCs w:val="27"/>
        </w:rPr>
      </w:pPr>
      <w:r>
        <w:rPr>
          <w:color w:val="000000"/>
          <w:sz w:val="27"/>
          <w:szCs w:val="27"/>
        </w:rPr>
        <w:t> </w:t>
      </w:r>
    </w:p>
    <w:p w:rsidR="00F60B67" w:rsidRDefault="00933286">
      <w:pPr>
        <w:pStyle w:val="c"/>
        <w:spacing w:line="300" w:lineRule="auto"/>
        <w:divId w:val="453212535"/>
        <w:rPr>
          <w:color w:val="000000"/>
          <w:sz w:val="27"/>
          <w:szCs w:val="27"/>
        </w:rPr>
      </w:pPr>
      <w:r>
        <w:rPr>
          <w:color w:val="000000"/>
          <w:sz w:val="27"/>
          <w:szCs w:val="27"/>
        </w:rPr>
        <w:t>I. Общие положения</w:t>
      </w:r>
    </w:p>
    <w:p w:rsidR="00F60B67" w:rsidRDefault="00933286" w:rsidP="00112107">
      <w:pPr>
        <w:pStyle w:val="a3"/>
        <w:spacing w:line="300" w:lineRule="auto"/>
        <w:divId w:val="453212535"/>
        <w:rPr>
          <w:color w:val="000000"/>
          <w:sz w:val="27"/>
          <w:szCs w:val="27"/>
        </w:rPr>
      </w:pPr>
      <w:r>
        <w:rPr>
          <w:color w:val="000000"/>
          <w:sz w:val="27"/>
          <w:szCs w:val="27"/>
        </w:rPr>
        <w:t> 1. </w:t>
      </w:r>
      <w:proofErr w:type="gramStart"/>
      <w:r>
        <w:rPr>
          <w:color w:val="000000"/>
          <w:sz w:val="27"/>
          <w:szCs w:val="27"/>
        </w:rPr>
        <w:t>Настоящие Правила устанавливают порядок накопления, сбора, транспортирования, обработки, утилизации, обезвреживания и захоронения твердых коммунальных отходов, порядок заключения договора на оказание услуг по обращению с твердыми коммунальными отходами, основания, по которым юридическое лицо, с которым уполномоченным исполнительным органом субъекта Российской Федерации заключено соглашение об организации деятельности по обращению с твердыми коммунальными отходами (далее - соглашение об организации обращения с твердыми коммунальными отходами</w:t>
      </w:r>
      <w:proofErr w:type="gramEnd"/>
      <w:r>
        <w:rPr>
          <w:color w:val="000000"/>
          <w:sz w:val="27"/>
          <w:szCs w:val="27"/>
        </w:rPr>
        <w:t>), может быть лишено статуса регионального оператора по обращению с твердыми коммунальными отходами (далее - региональный оператор), а также особенности обращения с твердыми коммунальными отходами на труднодоступных территориях и сроки накопления твердых коммунальных отходов на перегрузочных станциях.</w:t>
      </w:r>
    </w:p>
    <w:p w:rsidR="00F60B67" w:rsidRDefault="00933286">
      <w:pPr>
        <w:pStyle w:val="a3"/>
        <w:spacing w:line="300" w:lineRule="auto"/>
        <w:divId w:val="453212535"/>
        <w:rPr>
          <w:color w:val="000000"/>
          <w:sz w:val="27"/>
          <w:szCs w:val="27"/>
        </w:rPr>
      </w:pPr>
      <w:r>
        <w:rPr>
          <w:color w:val="000000"/>
          <w:sz w:val="27"/>
          <w:szCs w:val="27"/>
        </w:rPr>
        <w:t>2. </w:t>
      </w:r>
      <w:proofErr w:type="gramStart"/>
      <w:r>
        <w:rPr>
          <w:color w:val="000000"/>
          <w:sz w:val="27"/>
          <w:szCs w:val="27"/>
        </w:rPr>
        <w:t>К отношениям, возникающим между собственниками и (или) пользователями жилых помещений в многоквартирных домах и управляющими организациями, товариществами собственников жилья, жилищными кооперативами, жилищно-строительными кооперативами, иными специализированными потребительскими кооперативами, между собственниками помещений, пользователями жилых помещений в многоквартирных домах, собственниками жилых домов и региональными операторами, между собственниками жилых домов и организациями (в том числе некоммерческими организациями), которые от своего имени и в интересах</w:t>
      </w:r>
      <w:proofErr w:type="gramEnd"/>
      <w:r>
        <w:rPr>
          <w:color w:val="000000"/>
          <w:sz w:val="27"/>
          <w:szCs w:val="27"/>
        </w:rPr>
        <w:t xml:space="preserve"> собственника жилого дома заключают договоры на оказание услуг по обращению с твердыми коммунальными отходами с региональными операторами, связанным с обеспечением предоставления указанным собственникам и пользователям коммунальных услуг по обращению с </w:t>
      </w:r>
      <w:r>
        <w:rPr>
          <w:color w:val="000000"/>
          <w:sz w:val="27"/>
          <w:szCs w:val="27"/>
        </w:rPr>
        <w:lastRenderedPageBreak/>
        <w:t>твердыми коммунальными отходами, положения настоящих Правил применяются в части, не урегулированной жилищным законодательством.</w:t>
      </w:r>
    </w:p>
    <w:p w:rsidR="00F60B67" w:rsidRDefault="00933286">
      <w:pPr>
        <w:pStyle w:val="a3"/>
        <w:spacing w:line="300" w:lineRule="auto"/>
        <w:divId w:val="453212535"/>
        <w:rPr>
          <w:color w:val="000000"/>
          <w:sz w:val="27"/>
          <w:szCs w:val="27"/>
        </w:rPr>
      </w:pPr>
      <w:r>
        <w:rPr>
          <w:color w:val="000000"/>
          <w:sz w:val="27"/>
          <w:szCs w:val="27"/>
        </w:rPr>
        <w:t>3. В настоящих Правилах применяются следующие понятия:</w:t>
      </w:r>
    </w:p>
    <w:p w:rsidR="00F60B67" w:rsidRDefault="00933286">
      <w:pPr>
        <w:pStyle w:val="a3"/>
        <w:spacing w:line="300" w:lineRule="auto"/>
        <w:divId w:val="453212535"/>
        <w:rPr>
          <w:color w:val="000000"/>
          <w:sz w:val="27"/>
          <w:szCs w:val="27"/>
        </w:rPr>
      </w:pPr>
      <w:r>
        <w:rPr>
          <w:color w:val="000000"/>
          <w:sz w:val="27"/>
          <w:szCs w:val="27"/>
        </w:rPr>
        <w:t>"бункер" - мусоросборник, предназначенный для складирования крупногабаритных отходов;</w:t>
      </w:r>
    </w:p>
    <w:p w:rsidR="00F60B67" w:rsidRDefault="00933286">
      <w:pPr>
        <w:pStyle w:val="a3"/>
        <w:spacing w:line="300" w:lineRule="auto"/>
        <w:divId w:val="453212535"/>
        <w:rPr>
          <w:color w:val="000000"/>
          <w:sz w:val="27"/>
          <w:szCs w:val="27"/>
        </w:rPr>
      </w:pPr>
      <w:proofErr w:type="gramStart"/>
      <w:r>
        <w:rPr>
          <w:color w:val="000000"/>
          <w:sz w:val="27"/>
          <w:szCs w:val="27"/>
        </w:rPr>
        <w:t>"вывоз твердых коммунальных отходов" - погрузка твердых коммунальных отходов в мусоровоз или иной автомобильный, железнодорожный, воздушный, внутренний водный и морской транспорт, а также в самоходные машины (далее - иные транспортные средства) и транспортирование твердых коммунальных отходов от мест (площадок) их накопления или иных мест, с которых осуществляется погрузка твердых коммунальных отходов, до перегрузочных станций и объектов для обработки, энергетической утилизации, утилизации твердых</w:t>
      </w:r>
      <w:proofErr w:type="gramEnd"/>
      <w:r>
        <w:rPr>
          <w:color w:val="000000"/>
          <w:sz w:val="27"/>
          <w:szCs w:val="27"/>
        </w:rPr>
        <w:t xml:space="preserve"> коммунальных отходов путем производства из их органической части искусственных грунтов, обезвреживания и захоронения твердых коммунальных отходов;</w:t>
      </w:r>
    </w:p>
    <w:p w:rsidR="00F60B67" w:rsidRDefault="00933286">
      <w:pPr>
        <w:pStyle w:val="a3"/>
        <w:spacing w:line="300" w:lineRule="auto"/>
        <w:divId w:val="453212535"/>
        <w:rPr>
          <w:color w:val="000000"/>
          <w:sz w:val="27"/>
          <w:szCs w:val="27"/>
        </w:rPr>
      </w:pPr>
      <w:r>
        <w:rPr>
          <w:color w:val="000000"/>
          <w:sz w:val="27"/>
          <w:szCs w:val="27"/>
        </w:rPr>
        <w:t>"контейнер" - мусоросборник, предназначенный для складирования твердых коммунальных отходов, за исключением крупногабаритных отходов;</w:t>
      </w:r>
    </w:p>
    <w:p w:rsidR="00F60B67" w:rsidRDefault="00933286">
      <w:pPr>
        <w:pStyle w:val="a3"/>
        <w:spacing w:line="300" w:lineRule="auto"/>
        <w:divId w:val="453212535"/>
        <w:rPr>
          <w:color w:val="000000"/>
          <w:sz w:val="27"/>
          <w:szCs w:val="27"/>
        </w:rPr>
      </w:pPr>
      <w:r>
        <w:rPr>
          <w:color w:val="000000"/>
          <w:sz w:val="27"/>
          <w:szCs w:val="27"/>
        </w:rPr>
        <w:t>"контейнерная площадка" - место (площадка) накопления твердых коммунальных отходов, соответствующее требованиям законодательства в области охраны окружающей среды, законодательства в области обеспечения санитарно-эпидемиологического благополучия населения и правил благоустройства территории муниципального образования, расположенное вне зданий с установленными на нем контейнерами и (или) бункерами;</w:t>
      </w:r>
    </w:p>
    <w:p w:rsidR="00F60B67" w:rsidRDefault="00933286">
      <w:pPr>
        <w:pStyle w:val="a3"/>
        <w:spacing w:line="300" w:lineRule="auto"/>
        <w:divId w:val="453212535"/>
        <w:rPr>
          <w:color w:val="000000"/>
          <w:sz w:val="27"/>
          <w:szCs w:val="27"/>
        </w:rPr>
      </w:pPr>
      <w:r>
        <w:rPr>
          <w:color w:val="000000"/>
          <w:sz w:val="27"/>
          <w:szCs w:val="27"/>
        </w:rPr>
        <w:t>"крупногабаритные отходы" - твердые коммунальные отходы (мебель, бытовая техника, отходы от текущего ремонта жилых помещений), размер которых не позволяет осуществить их складирование в контейнерах;</w:t>
      </w:r>
    </w:p>
    <w:p w:rsidR="00F60B67" w:rsidRDefault="00933286">
      <w:pPr>
        <w:pStyle w:val="a3"/>
        <w:spacing w:line="300" w:lineRule="auto"/>
        <w:divId w:val="453212535"/>
        <w:rPr>
          <w:color w:val="000000"/>
          <w:sz w:val="27"/>
          <w:szCs w:val="27"/>
        </w:rPr>
      </w:pPr>
      <w:proofErr w:type="gramStart"/>
      <w:r>
        <w:rPr>
          <w:color w:val="000000"/>
          <w:sz w:val="27"/>
          <w:szCs w:val="27"/>
        </w:rPr>
        <w:t>"место (площадка) накопления твердых коммунальных отходов" - место (площадка), на котором в том числе расположены контейнеры и (или) бункеры, предназначенное для складирования твердых коммунальных отходов для последующего их транспортирования на объекты обработки, энергетической утилизации, утилизации твердых коммунальных отходов путем производства из их органической части искусственных грунтов, обезвреживания и захоронения твердых коммунальных отходов;</w:t>
      </w:r>
      <w:proofErr w:type="gramEnd"/>
    </w:p>
    <w:p w:rsidR="00F60B67" w:rsidRDefault="00933286">
      <w:pPr>
        <w:pStyle w:val="a3"/>
        <w:spacing w:line="300" w:lineRule="auto"/>
        <w:divId w:val="453212535"/>
        <w:rPr>
          <w:color w:val="000000"/>
          <w:sz w:val="27"/>
          <w:szCs w:val="27"/>
        </w:rPr>
      </w:pPr>
      <w:r>
        <w:rPr>
          <w:color w:val="000000"/>
          <w:sz w:val="27"/>
          <w:szCs w:val="27"/>
        </w:rPr>
        <w:t xml:space="preserve">"место сбора вторичных ресурсов" - здание, строение, сооружение, помещение или его часть, оборудование, техническое устройство, место (площадка), предназначенные для сбора и накопления вторичных ресурсов, </w:t>
      </w:r>
      <w:r>
        <w:rPr>
          <w:color w:val="000000"/>
          <w:sz w:val="27"/>
          <w:szCs w:val="27"/>
        </w:rPr>
        <w:lastRenderedPageBreak/>
        <w:t>самостоятельно доставляемых физическими лицами, в целях их последующей утилизации;</w:t>
      </w:r>
    </w:p>
    <w:p w:rsidR="00F60B67" w:rsidRDefault="00933286">
      <w:pPr>
        <w:pStyle w:val="a3"/>
        <w:spacing w:line="300" w:lineRule="auto"/>
        <w:divId w:val="453212535"/>
        <w:rPr>
          <w:color w:val="000000"/>
          <w:sz w:val="27"/>
          <w:szCs w:val="27"/>
        </w:rPr>
      </w:pPr>
      <w:r>
        <w:rPr>
          <w:color w:val="000000"/>
          <w:sz w:val="27"/>
          <w:szCs w:val="27"/>
        </w:rPr>
        <w:t>"мусоровоз" - специализированное транспортное средство, используемое для транспортирования твердых коммунальных отходов;</w:t>
      </w:r>
    </w:p>
    <w:p w:rsidR="00F60B67" w:rsidRDefault="00933286">
      <w:pPr>
        <w:pStyle w:val="a3"/>
        <w:spacing w:line="300" w:lineRule="auto"/>
        <w:divId w:val="453212535"/>
        <w:rPr>
          <w:color w:val="000000"/>
          <w:sz w:val="27"/>
          <w:szCs w:val="27"/>
        </w:rPr>
      </w:pPr>
      <w:r>
        <w:rPr>
          <w:color w:val="000000"/>
          <w:sz w:val="27"/>
          <w:szCs w:val="27"/>
        </w:rPr>
        <w:t>"погрузка твердых коммунальных отходов" - перемещение твердых коммунальных отходов из мест (площадок) накопления твердых коммунальных отходов или иных мест, с которых осуществляется погрузка твердых коммунальных отходов в мусоровоз или иное транспортное средство в целях их транспортирования, а также уборка мест погрузки твердых коммунальных отходов;</w:t>
      </w:r>
    </w:p>
    <w:p w:rsidR="00F60B67" w:rsidRDefault="00933286">
      <w:pPr>
        <w:pStyle w:val="a3"/>
        <w:spacing w:line="300" w:lineRule="auto"/>
        <w:divId w:val="453212535"/>
        <w:rPr>
          <w:color w:val="000000"/>
          <w:sz w:val="27"/>
          <w:szCs w:val="27"/>
        </w:rPr>
      </w:pPr>
      <w:r>
        <w:rPr>
          <w:color w:val="000000"/>
          <w:sz w:val="27"/>
          <w:szCs w:val="27"/>
        </w:rPr>
        <w:t>"потребитель" - собственник твердых коммунальных отходов, заключивший или обязанный заключить с региональным оператором договор на оказание услуг по обращению с твердыми коммунальными отходами;</w:t>
      </w:r>
    </w:p>
    <w:p w:rsidR="00F60B67" w:rsidRDefault="00933286">
      <w:pPr>
        <w:pStyle w:val="a3"/>
        <w:spacing w:line="300" w:lineRule="auto"/>
        <w:divId w:val="453212535"/>
        <w:rPr>
          <w:color w:val="000000"/>
          <w:sz w:val="27"/>
          <w:szCs w:val="27"/>
        </w:rPr>
      </w:pPr>
      <w:proofErr w:type="gramStart"/>
      <w:r>
        <w:rPr>
          <w:color w:val="000000"/>
          <w:sz w:val="27"/>
          <w:szCs w:val="27"/>
        </w:rPr>
        <w:t>"содержание контейнерной площадки" - комплекс работ по поддержанию надлежащего технического и санитарного состояния контейнерной площадки лицом, ответственным за ее содержание, в том числе уборка твердых коммунальных отходов в контейнеры и (или) бункеры в границах контейнерной площадки, включающая перемещение в контейнеры и (или) бункеры складированных на контейнерной площадке твердых коммунальных отходов, оборудование контейнерной площадки контейнерами и (или) бункерами, а также ремонт контейнерной</w:t>
      </w:r>
      <w:proofErr w:type="gramEnd"/>
      <w:r>
        <w:rPr>
          <w:color w:val="000000"/>
          <w:sz w:val="27"/>
          <w:szCs w:val="27"/>
        </w:rPr>
        <w:t xml:space="preserve"> </w:t>
      </w:r>
      <w:proofErr w:type="gramStart"/>
      <w:r>
        <w:rPr>
          <w:color w:val="000000"/>
          <w:sz w:val="27"/>
          <w:szCs w:val="27"/>
        </w:rPr>
        <w:t>площадки, размещение на ней информации в соответствии с установленными нормативными правовыми актами Российской Федерации, нормативными правовыми актами субъектов Российской Федерации и правилами благоустройства муниципального образования;</w:t>
      </w:r>
      <w:proofErr w:type="gramEnd"/>
    </w:p>
    <w:p w:rsidR="00F60B67" w:rsidRDefault="00933286">
      <w:pPr>
        <w:pStyle w:val="a3"/>
        <w:spacing w:line="300" w:lineRule="auto"/>
        <w:divId w:val="453212535"/>
        <w:rPr>
          <w:color w:val="000000"/>
          <w:sz w:val="27"/>
          <w:szCs w:val="27"/>
        </w:rPr>
      </w:pPr>
      <w:r>
        <w:rPr>
          <w:color w:val="000000"/>
          <w:sz w:val="27"/>
          <w:szCs w:val="27"/>
        </w:rPr>
        <w:t>"уборка мест погрузки твердых коммунальных отходов" - действия по подбору оброненных (просыпавшихся) при погрузке твердых коммунальных отходов и перемещению их в мусоровоз;</w:t>
      </w:r>
    </w:p>
    <w:p w:rsidR="00F60B67" w:rsidRDefault="00933286">
      <w:pPr>
        <w:pStyle w:val="a3"/>
        <w:spacing w:line="300" w:lineRule="auto"/>
        <w:divId w:val="453212535"/>
        <w:rPr>
          <w:color w:val="000000"/>
          <w:sz w:val="27"/>
          <w:szCs w:val="27"/>
        </w:rPr>
      </w:pPr>
      <w:r>
        <w:rPr>
          <w:color w:val="000000"/>
          <w:sz w:val="27"/>
          <w:szCs w:val="27"/>
        </w:rPr>
        <w:t>"</w:t>
      </w:r>
      <w:proofErr w:type="spellStart"/>
      <w:r>
        <w:rPr>
          <w:color w:val="000000"/>
          <w:sz w:val="27"/>
          <w:szCs w:val="27"/>
        </w:rPr>
        <w:t>фандомат</w:t>
      </w:r>
      <w:proofErr w:type="spellEnd"/>
      <w:r>
        <w:rPr>
          <w:color w:val="000000"/>
          <w:sz w:val="27"/>
          <w:szCs w:val="27"/>
        </w:rPr>
        <w:t xml:space="preserve">" - техническое устройство, предназначенное для автоматизации процесса сбора вторичных ресурсов на компенсационной основе. </w:t>
      </w:r>
    </w:p>
    <w:p w:rsidR="00F60B67" w:rsidRDefault="00933286">
      <w:pPr>
        <w:pStyle w:val="a3"/>
        <w:spacing w:line="300" w:lineRule="auto"/>
        <w:divId w:val="453212535"/>
        <w:rPr>
          <w:color w:val="000000"/>
          <w:sz w:val="27"/>
          <w:szCs w:val="27"/>
        </w:rPr>
      </w:pPr>
      <w:r>
        <w:rPr>
          <w:color w:val="000000"/>
          <w:sz w:val="27"/>
          <w:szCs w:val="27"/>
        </w:rPr>
        <w:t xml:space="preserve">Понятие "источник образования твердых коммунальных отходов" употребляется в настоящих Правилах в значении, определенном Правилами разработки, рассмотрения, общественного обсуждения, утверждения, корректировки территориальных схем обращения с отходами производства и потребления, утвержденными постановлением Правительства Российской </w:t>
      </w:r>
      <w:r>
        <w:rPr>
          <w:color w:val="000000"/>
          <w:sz w:val="27"/>
          <w:szCs w:val="27"/>
        </w:rPr>
        <w:lastRenderedPageBreak/>
        <w:t xml:space="preserve">Федерации </w:t>
      </w:r>
      <w:r>
        <w:rPr>
          <w:rStyle w:val="cmd"/>
          <w:color w:val="000000"/>
          <w:sz w:val="27"/>
          <w:szCs w:val="27"/>
        </w:rPr>
        <w:t>от 6 июня 2024 г. № 775</w:t>
      </w:r>
      <w:r>
        <w:rPr>
          <w:color w:val="000000"/>
          <w:sz w:val="27"/>
          <w:szCs w:val="27"/>
        </w:rPr>
        <w:t xml:space="preserve"> "О территориальных схемах обращения с отходами производства и потребления".</w:t>
      </w:r>
    </w:p>
    <w:p w:rsidR="00F60B67" w:rsidRDefault="00933286">
      <w:pPr>
        <w:pStyle w:val="a3"/>
        <w:spacing w:line="300" w:lineRule="auto"/>
        <w:divId w:val="453212535"/>
        <w:rPr>
          <w:color w:val="000000"/>
          <w:sz w:val="27"/>
          <w:szCs w:val="27"/>
        </w:rPr>
      </w:pPr>
      <w:proofErr w:type="gramStart"/>
      <w:r>
        <w:rPr>
          <w:color w:val="000000"/>
          <w:sz w:val="27"/>
          <w:szCs w:val="27"/>
        </w:rPr>
        <w:t xml:space="preserve">Понятие "коммунальная услуга по обращению с твердыми коммунальными отходами" употребляется в настоящих Правилах в значении, в котором оно используется в Правилах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w:t>
      </w:r>
      <w:r>
        <w:rPr>
          <w:rStyle w:val="cmd"/>
          <w:color w:val="000000"/>
          <w:sz w:val="27"/>
          <w:szCs w:val="27"/>
        </w:rPr>
        <w:t>от 6 мая 2011 г. № 354</w:t>
      </w:r>
      <w:r>
        <w:rPr>
          <w:color w:val="000000"/>
          <w:sz w:val="27"/>
          <w:szCs w:val="27"/>
        </w:rPr>
        <w:t xml:space="preserve"> "О предоставлении коммунальных услуг собственникам и пользователям помещений в многоквартирных домах и жилых домов".</w:t>
      </w:r>
      <w:proofErr w:type="gramEnd"/>
    </w:p>
    <w:p w:rsidR="00F60B67" w:rsidRDefault="00933286">
      <w:pPr>
        <w:pStyle w:val="a3"/>
        <w:spacing w:line="300" w:lineRule="auto"/>
        <w:divId w:val="453212535"/>
        <w:rPr>
          <w:color w:val="000000"/>
          <w:sz w:val="27"/>
          <w:szCs w:val="27"/>
        </w:rPr>
      </w:pPr>
      <w:r>
        <w:rPr>
          <w:color w:val="000000"/>
          <w:sz w:val="27"/>
          <w:szCs w:val="27"/>
        </w:rPr>
        <w:t>4. Накопление, сбор, транспортирование, обработка, энергетическая утилизация, утилизация твердых коммунальных отходов путем производства из их органической части искусственных грунтов, обезвреживание и захоронение твердых коммунальных отходов осуществляются в соответствии с требованиями законодательства об охране окружающей среды, законодательства в области обеспечения санитарно-эпидемиологического благополучия населения и иного законодательства Российской Федерации.</w:t>
      </w:r>
    </w:p>
    <w:p w:rsidR="00F60B67" w:rsidRDefault="00933286">
      <w:pPr>
        <w:pStyle w:val="a3"/>
        <w:spacing w:line="300" w:lineRule="auto"/>
        <w:divId w:val="453212535"/>
        <w:rPr>
          <w:color w:val="000000"/>
          <w:sz w:val="27"/>
          <w:szCs w:val="27"/>
        </w:rPr>
      </w:pPr>
      <w:r>
        <w:rPr>
          <w:color w:val="000000"/>
          <w:sz w:val="27"/>
          <w:szCs w:val="27"/>
        </w:rPr>
        <w:t>5. </w:t>
      </w:r>
      <w:proofErr w:type="gramStart"/>
      <w:r>
        <w:rPr>
          <w:color w:val="000000"/>
          <w:sz w:val="27"/>
          <w:szCs w:val="27"/>
        </w:rPr>
        <w:t>Обращение с твердыми коммунальными отходами, в том числе с раздельно накопленными твердыми коммунальными отходами, на территории субъекта Российской Федерации обеспечивается региональными операторами в соответствии с порядком накопления (в том числе раздельного накопления) твердых коммунальных отходов, утвержденным исполнительным органом субъекта Российской Федерации, региональной программой в области обращения с отходами, в том числе с твердыми коммунальными отходами, и территориальной схемой обращения с</w:t>
      </w:r>
      <w:proofErr w:type="gramEnd"/>
      <w:r>
        <w:rPr>
          <w:color w:val="000000"/>
          <w:sz w:val="27"/>
          <w:szCs w:val="27"/>
        </w:rPr>
        <w:t xml:space="preserve"> отходами, а также с учетом требований к обращению с группами однородных отходов I - V классов опасности, установленных Министерством природных ресурсов и экологии Российской Федерации.</w:t>
      </w:r>
    </w:p>
    <w:p w:rsidR="00F60B67" w:rsidRDefault="00933286">
      <w:pPr>
        <w:pStyle w:val="a3"/>
        <w:spacing w:line="300" w:lineRule="auto"/>
        <w:divId w:val="453212535"/>
        <w:rPr>
          <w:color w:val="000000"/>
          <w:sz w:val="27"/>
          <w:szCs w:val="27"/>
        </w:rPr>
      </w:pPr>
      <w:r>
        <w:rPr>
          <w:color w:val="000000"/>
          <w:sz w:val="27"/>
          <w:szCs w:val="27"/>
        </w:rPr>
        <w:t>6. </w:t>
      </w:r>
      <w:proofErr w:type="gramStart"/>
      <w:r>
        <w:rPr>
          <w:color w:val="000000"/>
          <w:sz w:val="27"/>
          <w:szCs w:val="27"/>
        </w:rPr>
        <w:t xml:space="preserve">Региональный оператор осуществляет погрузку, транспортирование, обработку, энергетическую утилизацию, утилизацию твердых коммунальных отходов путем производства из их органической части искусственных грунтов, обезвреживание и захоронение твердых коммунальных отходов самостоятельно либо с привлечением индивидуальных предпринимателей или юридических лиц, осуществляющих деятельность по сбору, транспортированию, обработке, энергетической утилизации, утилизации твердых коммунальных отходов путем производства из их органической части искусственных грунтов, обезвреживанию и захоронению твердых </w:t>
      </w:r>
      <w:r>
        <w:rPr>
          <w:color w:val="000000"/>
          <w:sz w:val="27"/>
          <w:szCs w:val="27"/>
        </w:rPr>
        <w:lastRenderedPageBreak/>
        <w:t>коммунальных</w:t>
      </w:r>
      <w:proofErr w:type="gramEnd"/>
      <w:r>
        <w:rPr>
          <w:color w:val="000000"/>
          <w:sz w:val="27"/>
          <w:szCs w:val="27"/>
        </w:rPr>
        <w:t xml:space="preserve"> отходов, - операторов по обращению с твердыми коммунальными отходами.</w:t>
      </w:r>
    </w:p>
    <w:p w:rsidR="00F60B67" w:rsidRDefault="00933286">
      <w:pPr>
        <w:pStyle w:val="a3"/>
        <w:spacing w:line="300" w:lineRule="auto"/>
        <w:divId w:val="453212535"/>
        <w:rPr>
          <w:color w:val="000000"/>
          <w:sz w:val="27"/>
          <w:szCs w:val="27"/>
        </w:rPr>
      </w:pPr>
      <w:r>
        <w:rPr>
          <w:color w:val="000000"/>
          <w:sz w:val="27"/>
          <w:szCs w:val="27"/>
        </w:rPr>
        <w:t>Региональный оператор несет ответственность за обращение с твердыми коммунальными отходами с момента их погрузки в мусоровоз или иное транспортное средство. За состав твердых коммунальных отходов, находящихся в контейнерах и (или) бункерах или иных накопителях, в случае нарушения потребителями требований к накоплению твердых коммунальных отходов региональный оператор ответственность не несет.</w:t>
      </w:r>
    </w:p>
    <w:p w:rsidR="00F60B67" w:rsidRDefault="00933286">
      <w:pPr>
        <w:pStyle w:val="a3"/>
        <w:spacing w:line="300" w:lineRule="auto"/>
        <w:divId w:val="453212535"/>
        <w:rPr>
          <w:color w:val="000000"/>
          <w:sz w:val="27"/>
          <w:szCs w:val="27"/>
        </w:rPr>
      </w:pPr>
      <w:r>
        <w:rPr>
          <w:color w:val="000000"/>
          <w:sz w:val="27"/>
          <w:szCs w:val="27"/>
        </w:rPr>
        <w:t>7. Договор на оказание услуг по обращению с твердыми коммунальными отходами заключается между потребителем или юридическим лицом, уполномоченным действовать от своего имени и в интересах потребителя (далее - уполномоченная организация), и региональным оператором, в зоне деятельности которого образуются твердые коммунальные отходы, в порядке, предусмотренном разделом II настоящих Правил.</w:t>
      </w:r>
    </w:p>
    <w:p w:rsidR="00F60B67" w:rsidRDefault="00933286">
      <w:pPr>
        <w:pStyle w:val="a3"/>
        <w:spacing w:line="300" w:lineRule="auto"/>
        <w:divId w:val="453212535"/>
        <w:rPr>
          <w:color w:val="000000"/>
          <w:sz w:val="27"/>
          <w:szCs w:val="27"/>
        </w:rPr>
      </w:pPr>
      <w:r>
        <w:rPr>
          <w:color w:val="000000"/>
          <w:sz w:val="27"/>
          <w:szCs w:val="27"/>
        </w:rPr>
        <w:t> </w:t>
      </w:r>
    </w:p>
    <w:p w:rsidR="00F60B67" w:rsidRDefault="00933286">
      <w:pPr>
        <w:pStyle w:val="c"/>
        <w:spacing w:line="300" w:lineRule="auto"/>
        <w:divId w:val="453212535"/>
        <w:rPr>
          <w:color w:val="000000"/>
          <w:sz w:val="27"/>
          <w:szCs w:val="27"/>
        </w:rPr>
      </w:pPr>
      <w:r>
        <w:rPr>
          <w:color w:val="000000"/>
          <w:sz w:val="27"/>
          <w:szCs w:val="27"/>
        </w:rPr>
        <w:t>II. Порядок заключения договора на оказание услуг по обращению с твердыми коммунальными отходами</w:t>
      </w:r>
    </w:p>
    <w:p w:rsidR="00F60B67" w:rsidRDefault="00933286">
      <w:pPr>
        <w:pStyle w:val="a3"/>
        <w:spacing w:line="300" w:lineRule="auto"/>
        <w:divId w:val="453212535"/>
        <w:rPr>
          <w:color w:val="000000"/>
          <w:sz w:val="27"/>
          <w:szCs w:val="27"/>
        </w:rPr>
      </w:pPr>
      <w:r>
        <w:rPr>
          <w:color w:val="000000"/>
          <w:sz w:val="27"/>
          <w:szCs w:val="27"/>
        </w:rPr>
        <w:t> </w:t>
      </w:r>
    </w:p>
    <w:p w:rsidR="00F60B67" w:rsidRDefault="00933286">
      <w:pPr>
        <w:pStyle w:val="a3"/>
        <w:spacing w:line="300" w:lineRule="auto"/>
        <w:divId w:val="453212535"/>
        <w:rPr>
          <w:color w:val="000000"/>
          <w:sz w:val="27"/>
          <w:szCs w:val="27"/>
        </w:rPr>
      </w:pPr>
      <w:r>
        <w:rPr>
          <w:color w:val="000000"/>
          <w:sz w:val="27"/>
          <w:szCs w:val="27"/>
        </w:rPr>
        <w:t>8. Региональный оператор заключает договоры на оказание услуг по обращению с твердыми коммунальными отходами в отношении твердых коммунальных отходов, образующихся:</w:t>
      </w:r>
    </w:p>
    <w:p w:rsidR="00F60B67" w:rsidRDefault="00933286">
      <w:pPr>
        <w:pStyle w:val="a3"/>
        <w:spacing w:line="300" w:lineRule="auto"/>
        <w:divId w:val="453212535"/>
        <w:rPr>
          <w:color w:val="000000"/>
          <w:sz w:val="27"/>
          <w:szCs w:val="27"/>
        </w:rPr>
      </w:pPr>
      <w:r>
        <w:rPr>
          <w:color w:val="000000"/>
          <w:sz w:val="27"/>
          <w:szCs w:val="27"/>
        </w:rPr>
        <w:t>а) в жилых помещениях в многоквартирных домах (кроме случаев заключения договора на оказание услуг по обращению с твердыми коммунальными отходами с собственником жилого помещения в многоквартирном доме в соответствии с жилищным законодательством) - с лицом, осуществляющим управление многоквартирным домом в соответствии с жилищным законодательством;</w:t>
      </w:r>
    </w:p>
    <w:p w:rsidR="00F60B67" w:rsidRDefault="00933286">
      <w:pPr>
        <w:pStyle w:val="a3"/>
        <w:spacing w:line="300" w:lineRule="auto"/>
        <w:divId w:val="453212535"/>
        <w:rPr>
          <w:color w:val="000000"/>
          <w:sz w:val="27"/>
          <w:szCs w:val="27"/>
        </w:rPr>
      </w:pPr>
      <w:r>
        <w:rPr>
          <w:color w:val="000000"/>
          <w:sz w:val="27"/>
          <w:szCs w:val="27"/>
        </w:rPr>
        <w:t>б) в жилых домах (кроме случаев заключения договора на оказание услуг по обращению с твердыми коммунальными отходами с собственником жилого дома в соответствии с жилищным законодательством) - с организацией (в том числе некоммерческой организацией), действующей от своего имени и в интересах собственника жилого дома;</w:t>
      </w:r>
    </w:p>
    <w:p w:rsidR="00F60B67" w:rsidRDefault="00933286">
      <w:pPr>
        <w:pStyle w:val="a3"/>
        <w:spacing w:line="300" w:lineRule="auto"/>
        <w:divId w:val="453212535"/>
        <w:rPr>
          <w:color w:val="000000"/>
          <w:sz w:val="27"/>
          <w:szCs w:val="27"/>
        </w:rPr>
      </w:pPr>
      <w:proofErr w:type="gramStart"/>
      <w:r>
        <w:rPr>
          <w:color w:val="000000"/>
          <w:sz w:val="27"/>
          <w:szCs w:val="27"/>
        </w:rPr>
        <w:t xml:space="preserve">в) на территории ведения гражданами садоводства или огородничества для собственных нужд (кроме случаев заключения договора на оказание услуг по обращению с твердыми коммунальными отходами с собственником садового земельного участка или огородного земельного участка) - с </w:t>
      </w:r>
      <w:r>
        <w:rPr>
          <w:color w:val="000000"/>
          <w:sz w:val="27"/>
          <w:szCs w:val="27"/>
        </w:rPr>
        <w:lastRenderedPageBreak/>
        <w:t>юридическим лицом, уполномоченным в соответствии с законодательством Российской Федерации, регулирующим отношения, связанные с ведением гражданами садоводства и огородничества для собственных нужд, представлять интересы членов товарищества;</w:t>
      </w:r>
      <w:proofErr w:type="gramEnd"/>
    </w:p>
    <w:p w:rsidR="00F60B67" w:rsidRDefault="00933286">
      <w:pPr>
        <w:pStyle w:val="a3"/>
        <w:spacing w:line="300" w:lineRule="auto"/>
        <w:divId w:val="453212535"/>
        <w:rPr>
          <w:color w:val="000000"/>
          <w:sz w:val="27"/>
          <w:szCs w:val="27"/>
        </w:rPr>
      </w:pPr>
      <w:proofErr w:type="gramStart"/>
      <w:r>
        <w:rPr>
          <w:color w:val="000000"/>
          <w:sz w:val="27"/>
          <w:szCs w:val="27"/>
        </w:rPr>
        <w:t>г) в иных зданиях, строениях, сооружениях, нежилых помещениях и на земельных участках, на которых происходит образование твердых коммунальных отходов, - с лицами, владеющими зданиями, строениями, сооружениями, нежилыми помещениями и указанными земельными участками на праве собственности или ином законном основании, или с пользователями таких зданий, строений, сооружений, нежилых помещений и земельных участков, если это предусмотрено договорами, заключенными с такими пользователями лицами, владеющими</w:t>
      </w:r>
      <w:proofErr w:type="gramEnd"/>
      <w:r>
        <w:rPr>
          <w:color w:val="000000"/>
          <w:sz w:val="27"/>
          <w:szCs w:val="27"/>
        </w:rPr>
        <w:t xml:space="preserve"> этими зданиями, строениями, сооружениями, нежилыми помещениями и земельными участками на праве собственности или ином законном основании. </w:t>
      </w:r>
    </w:p>
    <w:p w:rsidR="00F60B67" w:rsidRDefault="00933286">
      <w:pPr>
        <w:pStyle w:val="a3"/>
        <w:spacing w:line="300" w:lineRule="auto"/>
        <w:divId w:val="453212535"/>
        <w:rPr>
          <w:color w:val="000000"/>
          <w:sz w:val="27"/>
          <w:szCs w:val="27"/>
        </w:rPr>
      </w:pPr>
      <w:r>
        <w:rPr>
          <w:color w:val="000000"/>
          <w:sz w:val="27"/>
          <w:szCs w:val="27"/>
        </w:rPr>
        <w:t>9. </w:t>
      </w:r>
      <w:proofErr w:type="gramStart"/>
      <w:r>
        <w:rPr>
          <w:color w:val="000000"/>
          <w:sz w:val="27"/>
          <w:szCs w:val="27"/>
        </w:rPr>
        <w:t>Лицо, указанное в подпункте "а" пункта 8 настоящих Правил, в течение 10 рабочих дней со дня заключения договора управления многоквартирным домом, содержащего обязанности по предоставлению коммунальной услуги по обращению с твердыми коммунальными отходами потребителям, обязано направить региональному оператору заявку на заключение договора на оказание услуг по обращению с твердыми коммунальными отходами и документы, предусмотренные пунктами 13 и 14 настоящих Правил</w:t>
      </w:r>
      <w:proofErr w:type="gramEnd"/>
      <w:r>
        <w:rPr>
          <w:color w:val="000000"/>
          <w:sz w:val="27"/>
          <w:szCs w:val="27"/>
        </w:rPr>
        <w:t xml:space="preserve">, и заключить </w:t>
      </w:r>
      <w:proofErr w:type="gramStart"/>
      <w:r>
        <w:rPr>
          <w:color w:val="000000"/>
          <w:sz w:val="27"/>
          <w:szCs w:val="27"/>
        </w:rPr>
        <w:t>с ним договор на оказание услуг по обращению с твердыми коммунальными отходами в порядке</w:t>
      </w:r>
      <w:proofErr w:type="gramEnd"/>
      <w:r>
        <w:rPr>
          <w:color w:val="000000"/>
          <w:sz w:val="27"/>
          <w:szCs w:val="27"/>
        </w:rPr>
        <w:t xml:space="preserve"> и сроки, которые установлены настоящими Правилами для заключения указанного договора.</w:t>
      </w:r>
    </w:p>
    <w:p w:rsidR="00F60B67" w:rsidRDefault="00933286">
      <w:pPr>
        <w:pStyle w:val="a3"/>
        <w:spacing w:line="300" w:lineRule="auto"/>
        <w:divId w:val="453212535"/>
        <w:rPr>
          <w:color w:val="000000"/>
          <w:sz w:val="27"/>
          <w:szCs w:val="27"/>
        </w:rPr>
      </w:pPr>
      <w:proofErr w:type="gramStart"/>
      <w:r>
        <w:rPr>
          <w:color w:val="000000"/>
          <w:sz w:val="27"/>
          <w:szCs w:val="27"/>
        </w:rPr>
        <w:t>Организация, указанная в подпункте "б" пункта 8 настоящих Правил, в течение 10 рабочих дней со дня заключения договора на оказание услуг по обращению с твердыми коммунальными отходами с собственником жилого дома обязана направить региональному оператору заявку на заключение договора на оказание услуг по обращению с твердыми коммунальными отходами и документы, предусмотренные пунктами 13 и 14 настоящих Правил, и заключить с</w:t>
      </w:r>
      <w:proofErr w:type="gramEnd"/>
      <w:r>
        <w:rPr>
          <w:color w:val="000000"/>
          <w:sz w:val="27"/>
          <w:szCs w:val="27"/>
        </w:rPr>
        <w:t xml:space="preserve"> ним договор на оказание услуг по обращению с твердыми коммунальными отходами в порядке и сроки, которые установлены настоящими Правилами для заключения указанного договора.</w:t>
      </w:r>
    </w:p>
    <w:p w:rsidR="00F60B67" w:rsidRDefault="00933286">
      <w:pPr>
        <w:pStyle w:val="a3"/>
        <w:spacing w:line="300" w:lineRule="auto"/>
        <w:divId w:val="453212535"/>
        <w:rPr>
          <w:color w:val="000000"/>
          <w:sz w:val="27"/>
          <w:szCs w:val="27"/>
        </w:rPr>
      </w:pPr>
      <w:proofErr w:type="gramStart"/>
      <w:r>
        <w:rPr>
          <w:color w:val="000000"/>
          <w:sz w:val="27"/>
          <w:szCs w:val="27"/>
        </w:rPr>
        <w:t xml:space="preserve">Юридическое лицо, указанное в подпункте "в" пункта 8 настоящих Правил, в течение 10 рабочих дней со дня государственной регистрации товарищества обязано направить региональному оператору заявку на заключение договора на оказание услуг по обращению с твердыми </w:t>
      </w:r>
      <w:r>
        <w:rPr>
          <w:color w:val="000000"/>
          <w:sz w:val="27"/>
          <w:szCs w:val="27"/>
        </w:rPr>
        <w:lastRenderedPageBreak/>
        <w:t>коммунальными отходами и документы, предусмотренные пунктами 13 и 14 настоящих Правил, и заключить с ним договор на оказание услуг по обращению с твердыми коммунальными отходами</w:t>
      </w:r>
      <w:proofErr w:type="gramEnd"/>
      <w:r>
        <w:rPr>
          <w:color w:val="000000"/>
          <w:sz w:val="27"/>
          <w:szCs w:val="27"/>
        </w:rPr>
        <w:t xml:space="preserve"> в порядке и сроки, которые установлены настоящими Правилами для заключения указанного договора.</w:t>
      </w:r>
    </w:p>
    <w:p w:rsidR="00F60B67" w:rsidRDefault="00933286">
      <w:pPr>
        <w:pStyle w:val="a3"/>
        <w:spacing w:line="300" w:lineRule="auto"/>
        <w:divId w:val="453212535"/>
        <w:rPr>
          <w:color w:val="000000"/>
          <w:sz w:val="27"/>
          <w:szCs w:val="27"/>
        </w:rPr>
      </w:pPr>
      <w:proofErr w:type="gramStart"/>
      <w:r>
        <w:rPr>
          <w:color w:val="000000"/>
          <w:sz w:val="27"/>
          <w:szCs w:val="27"/>
        </w:rPr>
        <w:t>Лица, указанные в подпункте "г" пункта 8 настоящих Правил, в течение 10 рабочих дней со дня возникновения или перехода права собственности или иного законного права на здания, строения, сооружения, нежилые помещения и земельные участки, указанные в подпункте "г" пункта 8 настоящих Правил, обязаны направить региональному оператору заявку на заключение договора на оказание услуг по обращению с твердыми коммунальными отходами и</w:t>
      </w:r>
      <w:proofErr w:type="gramEnd"/>
      <w:r>
        <w:rPr>
          <w:color w:val="000000"/>
          <w:sz w:val="27"/>
          <w:szCs w:val="27"/>
        </w:rPr>
        <w:t xml:space="preserve"> документы, предусмотренные пунктами 13 и 14 настоящих Правил, и заключить с ним договор на оказание услуг по обращению с твердыми коммунальными отходами в порядке и сроки, которые установлены настоящими Правилами для заключения указанного договора.</w:t>
      </w:r>
    </w:p>
    <w:p w:rsidR="00F60B67" w:rsidRDefault="00933286">
      <w:pPr>
        <w:pStyle w:val="a3"/>
        <w:spacing w:line="300" w:lineRule="auto"/>
        <w:divId w:val="453212535"/>
        <w:rPr>
          <w:color w:val="000000"/>
          <w:sz w:val="27"/>
          <w:szCs w:val="27"/>
        </w:rPr>
      </w:pPr>
      <w:r>
        <w:rPr>
          <w:color w:val="000000"/>
          <w:sz w:val="27"/>
          <w:szCs w:val="27"/>
        </w:rPr>
        <w:t>10. </w:t>
      </w:r>
      <w:proofErr w:type="gramStart"/>
      <w:r>
        <w:rPr>
          <w:color w:val="000000"/>
          <w:sz w:val="27"/>
          <w:szCs w:val="27"/>
        </w:rPr>
        <w:t>В случае если одно лицо владеет несколькими зданиями, строениями, сооружениями, нежилыми помещениями и земельными участками, указанными в подпункте "г" пункта 8 настоящих Правил, может заключаться один договор на оказание услуг по обращению с твердыми коммунальными отходами с включением в такой договор всех указанных объектов, если они расположены в зоне деятельности одного регионального оператора.</w:t>
      </w:r>
      <w:proofErr w:type="gramEnd"/>
    </w:p>
    <w:p w:rsidR="00F60B67" w:rsidRDefault="00933286">
      <w:pPr>
        <w:pStyle w:val="a3"/>
        <w:spacing w:line="300" w:lineRule="auto"/>
        <w:divId w:val="453212535"/>
        <w:rPr>
          <w:color w:val="000000"/>
          <w:sz w:val="27"/>
          <w:szCs w:val="27"/>
        </w:rPr>
      </w:pPr>
      <w:r>
        <w:rPr>
          <w:color w:val="000000"/>
          <w:sz w:val="27"/>
          <w:szCs w:val="27"/>
        </w:rPr>
        <w:t>11. </w:t>
      </w:r>
      <w:proofErr w:type="gramStart"/>
      <w:r>
        <w:rPr>
          <w:color w:val="000000"/>
          <w:sz w:val="27"/>
          <w:szCs w:val="27"/>
        </w:rPr>
        <w:t>Основанием для заключения договора на оказание услуг по обращению с твердыми коммунальными отходами является заявка лиц или организации, указанных в пункте 8 настоящих Правил, на заключение указанного договора (далее - заявка потребителя), направляемая региональному оператору в соответствии с пунктами 12 - 14 настоящих Правил, либо размещаемое в соответствии с пунктом 24 настоящих Правил предложение регионального оператора о заключении договора на оказание услуг</w:t>
      </w:r>
      <w:proofErr w:type="gramEnd"/>
      <w:r>
        <w:rPr>
          <w:color w:val="000000"/>
          <w:sz w:val="27"/>
          <w:szCs w:val="27"/>
        </w:rPr>
        <w:t xml:space="preserve"> по обращению с твердыми коммунальными отходами. </w:t>
      </w:r>
    </w:p>
    <w:p w:rsidR="00F60B67" w:rsidRDefault="00933286">
      <w:pPr>
        <w:pStyle w:val="a3"/>
        <w:spacing w:line="300" w:lineRule="auto"/>
        <w:divId w:val="453212535"/>
        <w:rPr>
          <w:color w:val="000000"/>
          <w:sz w:val="27"/>
          <w:szCs w:val="27"/>
        </w:rPr>
      </w:pPr>
      <w:r>
        <w:rPr>
          <w:color w:val="000000"/>
          <w:sz w:val="27"/>
          <w:szCs w:val="27"/>
        </w:rPr>
        <w:t>Региональный оператор вправе обеспечить возможность обмена с потребителями (уполномоченными организациями) документами в электронном виде. Порядок подачи потребителями (уполномоченными организациями) заявки потребителя и подписания договора на оказание услуг по обращению с твердыми коммунальными отходами потребителем (уполномоченной организацией) и региональным оператором в электронном виде с использованием электронной подписи определяется с учетом требований федеральных законов.</w:t>
      </w:r>
    </w:p>
    <w:p w:rsidR="00F60B67" w:rsidRDefault="00933286">
      <w:pPr>
        <w:pStyle w:val="a3"/>
        <w:spacing w:line="300" w:lineRule="auto"/>
        <w:divId w:val="453212535"/>
        <w:rPr>
          <w:color w:val="000000"/>
          <w:sz w:val="27"/>
          <w:szCs w:val="27"/>
        </w:rPr>
      </w:pPr>
      <w:r>
        <w:rPr>
          <w:color w:val="000000"/>
          <w:sz w:val="27"/>
          <w:szCs w:val="27"/>
        </w:rPr>
        <w:lastRenderedPageBreak/>
        <w:t>Информация о возможности использования региональным оператором обмена с потребителями (уполномоченными организациями) документами в электронном виде и порядке такого обмена размещается на сайте регионального оператора в информационно-телекоммуникационной сети "Интернет" (далее - сеть "Интернет").</w:t>
      </w:r>
    </w:p>
    <w:p w:rsidR="00F60B67" w:rsidRDefault="00933286">
      <w:pPr>
        <w:pStyle w:val="a3"/>
        <w:spacing w:line="300" w:lineRule="auto"/>
        <w:divId w:val="453212535"/>
        <w:rPr>
          <w:color w:val="000000"/>
          <w:sz w:val="27"/>
          <w:szCs w:val="27"/>
        </w:rPr>
      </w:pPr>
      <w:r>
        <w:rPr>
          <w:color w:val="000000"/>
          <w:sz w:val="27"/>
          <w:szCs w:val="27"/>
        </w:rPr>
        <w:t>Потребитель (уполномоченная организация) несет ответственность за достоверность и полноту сведений, отражаемых в заявке потребителя в соответствии с пунктом 13 настоящих Правил, а также прилагаемых к ней документов в электронном виде, предусмотренных пунктом 14 настоящих Правил, в соответствии с законодательством Российской Федерации.</w:t>
      </w:r>
    </w:p>
    <w:p w:rsidR="00F60B67" w:rsidRDefault="00933286">
      <w:pPr>
        <w:pStyle w:val="a3"/>
        <w:spacing w:line="300" w:lineRule="auto"/>
        <w:divId w:val="453212535"/>
        <w:rPr>
          <w:color w:val="000000"/>
          <w:sz w:val="27"/>
          <w:szCs w:val="27"/>
        </w:rPr>
      </w:pPr>
      <w:r>
        <w:rPr>
          <w:color w:val="000000"/>
          <w:sz w:val="27"/>
          <w:szCs w:val="27"/>
        </w:rPr>
        <w:t xml:space="preserve">12. Заявка потребителя </w:t>
      </w:r>
      <w:proofErr w:type="gramStart"/>
      <w:r>
        <w:rPr>
          <w:color w:val="000000"/>
          <w:sz w:val="27"/>
          <w:szCs w:val="27"/>
        </w:rPr>
        <w:t>может направляться региональному оператору начиная</w:t>
      </w:r>
      <w:proofErr w:type="gramEnd"/>
      <w:r>
        <w:rPr>
          <w:color w:val="000000"/>
          <w:sz w:val="27"/>
          <w:szCs w:val="27"/>
        </w:rPr>
        <w:t xml:space="preserve"> со дня утверждения единого тарифа на услугу регионального оператора на 1-й год действия соглашения об организации обращения с твердыми коммунальными отходами.</w:t>
      </w:r>
    </w:p>
    <w:p w:rsidR="00F60B67" w:rsidRDefault="00933286">
      <w:pPr>
        <w:pStyle w:val="a3"/>
        <w:spacing w:line="300" w:lineRule="auto"/>
        <w:divId w:val="453212535"/>
        <w:rPr>
          <w:color w:val="000000"/>
          <w:sz w:val="27"/>
          <w:szCs w:val="27"/>
        </w:rPr>
      </w:pPr>
      <w:r>
        <w:rPr>
          <w:color w:val="000000"/>
          <w:sz w:val="27"/>
          <w:szCs w:val="27"/>
        </w:rPr>
        <w:t>13. В заявке потребителя указываются следующие сведения:</w:t>
      </w:r>
    </w:p>
    <w:p w:rsidR="00F60B67" w:rsidRDefault="00933286">
      <w:pPr>
        <w:pStyle w:val="a3"/>
        <w:spacing w:line="300" w:lineRule="auto"/>
        <w:divId w:val="453212535"/>
        <w:rPr>
          <w:color w:val="000000"/>
          <w:sz w:val="27"/>
          <w:szCs w:val="27"/>
        </w:rPr>
      </w:pPr>
      <w:r>
        <w:rPr>
          <w:color w:val="000000"/>
          <w:sz w:val="27"/>
          <w:szCs w:val="27"/>
        </w:rPr>
        <w:t>а) реквизиты потребителя (уполномоченной организации):</w:t>
      </w:r>
    </w:p>
    <w:p w:rsidR="00F60B67" w:rsidRDefault="00933286">
      <w:pPr>
        <w:pStyle w:val="a3"/>
        <w:spacing w:line="300" w:lineRule="auto"/>
        <w:divId w:val="453212535"/>
        <w:rPr>
          <w:color w:val="000000"/>
          <w:sz w:val="27"/>
          <w:szCs w:val="27"/>
        </w:rPr>
      </w:pPr>
      <w:r>
        <w:rPr>
          <w:color w:val="000000"/>
          <w:sz w:val="27"/>
          <w:szCs w:val="27"/>
        </w:rPr>
        <w:t>для юридического лица - полное наименование, основной государственный регистрационный номер записи в едином государственном реестре юридических лиц, адрес юридического лица, адрес для направления почтовой корреспонденции (в случае если он не совпадает с адресом юридического лица), идентификационный номер налогоплательщика и банковские реквизиты;</w:t>
      </w:r>
    </w:p>
    <w:p w:rsidR="00F60B67" w:rsidRDefault="00933286">
      <w:pPr>
        <w:pStyle w:val="a3"/>
        <w:spacing w:line="300" w:lineRule="auto"/>
        <w:divId w:val="453212535"/>
        <w:rPr>
          <w:color w:val="000000"/>
          <w:sz w:val="27"/>
          <w:szCs w:val="27"/>
        </w:rPr>
      </w:pPr>
      <w:r>
        <w:rPr>
          <w:color w:val="000000"/>
          <w:sz w:val="27"/>
          <w:szCs w:val="27"/>
        </w:rPr>
        <w:t>для индивидуального предпринимателя - основной государственный регистрационный номер записи в едином государственном реестре индивидуальных предпринимателей, адрес регистрации по месту жительства, идентификационный номер налогоплательщика и банковские реквизиты;</w:t>
      </w:r>
    </w:p>
    <w:p w:rsidR="00F60B67" w:rsidRDefault="00933286">
      <w:pPr>
        <w:pStyle w:val="a3"/>
        <w:spacing w:line="300" w:lineRule="auto"/>
        <w:divId w:val="453212535"/>
        <w:rPr>
          <w:color w:val="000000"/>
          <w:sz w:val="27"/>
          <w:szCs w:val="27"/>
        </w:rPr>
      </w:pPr>
      <w:proofErr w:type="gramStart"/>
      <w:r>
        <w:rPr>
          <w:color w:val="000000"/>
          <w:sz w:val="27"/>
          <w:szCs w:val="27"/>
        </w:rPr>
        <w:t>для физического лица - фамилия, имя, отчество (при наличии), дата и место рождения, один из идентификаторов (идентификационный номер налогоплательщика, серия, номер и дата выдачи паспорта или иного документа, удостоверяющего личность гражданина и (или) право лица на пребывание на территории Российской Федерации в соответствии с законодательством Российской Федерации), адрес регистрации по месту жительства или месту пребывания, контактные данные потребителя (номер телефона, адрес</w:t>
      </w:r>
      <w:proofErr w:type="gramEnd"/>
      <w:r>
        <w:rPr>
          <w:color w:val="000000"/>
          <w:sz w:val="27"/>
          <w:szCs w:val="27"/>
        </w:rPr>
        <w:t xml:space="preserve"> электронной почты - при наличии), банковские реквизиты, а также согласие на обработку персональных данных;</w:t>
      </w:r>
    </w:p>
    <w:p w:rsidR="00F60B67" w:rsidRDefault="00933286">
      <w:pPr>
        <w:pStyle w:val="a3"/>
        <w:spacing w:line="300" w:lineRule="auto"/>
        <w:divId w:val="453212535"/>
        <w:rPr>
          <w:color w:val="000000"/>
          <w:sz w:val="27"/>
          <w:szCs w:val="27"/>
        </w:rPr>
      </w:pPr>
      <w:r>
        <w:rPr>
          <w:color w:val="000000"/>
          <w:sz w:val="27"/>
          <w:szCs w:val="27"/>
        </w:rPr>
        <w:lastRenderedPageBreak/>
        <w:t>б) наименование и местонахождение зданий, строений, сооружений, жилых и нежилых помещений и земельных участков, указанных в пункте 8 настоящих Правил;</w:t>
      </w:r>
    </w:p>
    <w:p w:rsidR="00F60B67" w:rsidRDefault="00933286">
      <w:pPr>
        <w:pStyle w:val="a3"/>
        <w:spacing w:line="300" w:lineRule="auto"/>
        <w:divId w:val="453212535"/>
        <w:rPr>
          <w:color w:val="000000"/>
          <w:sz w:val="27"/>
          <w:szCs w:val="27"/>
        </w:rPr>
      </w:pPr>
      <w:proofErr w:type="gramStart"/>
      <w:r>
        <w:rPr>
          <w:color w:val="000000"/>
          <w:sz w:val="27"/>
          <w:szCs w:val="27"/>
        </w:rPr>
        <w:t>в) сведения о категории объекта, на котором образуются твердые коммунальные отходы (далее - категория объекта), или категории потребителей, к которой относится потребитель (далее - категория потребителей), в случае если для категории потребителей исполнительным органом субъекта Российской Федерации или органом местного самоуправления (в случае наделения их соответствующими полномочиями законами субъектов Российской Федерации) установлены нормативы накопления твердых коммунальных отходов, а также о количестве расчетных</w:t>
      </w:r>
      <w:proofErr w:type="gramEnd"/>
      <w:r>
        <w:rPr>
          <w:color w:val="000000"/>
          <w:sz w:val="27"/>
          <w:szCs w:val="27"/>
        </w:rPr>
        <w:t xml:space="preserve"> единиц, используемых при определении нормативов накопления твердых коммунальных отходов для соответствующей категории объекта или категории потребителей;</w:t>
      </w:r>
    </w:p>
    <w:p w:rsidR="00F60B67" w:rsidRDefault="00933286">
      <w:pPr>
        <w:pStyle w:val="a3"/>
        <w:spacing w:line="300" w:lineRule="auto"/>
        <w:divId w:val="453212535"/>
        <w:rPr>
          <w:color w:val="000000"/>
          <w:sz w:val="27"/>
          <w:szCs w:val="27"/>
        </w:rPr>
      </w:pPr>
      <w:r>
        <w:rPr>
          <w:color w:val="000000"/>
          <w:sz w:val="27"/>
          <w:szCs w:val="27"/>
        </w:rPr>
        <w:t>г) сведения о виде экономической деятельности, осуществляемой потребителем в здании, строении, сооружении, нежилом помещении и на земельных участках, указанных в подпункте "г" пункта 8 настоящих Правил (для лиц, указанных в подпункте "г" пункта 8 настоящих Правил);</w:t>
      </w:r>
    </w:p>
    <w:p w:rsidR="00F60B67" w:rsidRDefault="00933286">
      <w:pPr>
        <w:pStyle w:val="a3"/>
        <w:spacing w:line="300" w:lineRule="auto"/>
        <w:divId w:val="453212535"/>
        <w:rPr>
          <w:color w:val="000000"/>
          <w:sz w:val="27"/>
          <w:szCs w:val="27"/>
        </w:rPr>
      </w:pPr>
      <w:r>
        <w:rPr>
          <w:color w:val="000000"/>
          <w:sz w:val="27"/>
          <w:szCs w:val="27"/>
        </w:rPr>
        <w:t>д) сведения о виде разрешенного использования земельного участка, на котором происходит образование твердых коммунальных отходов (если договор на оказание услуг по обращению с твердыми коммунальными отходами заключается в отношении твердых коммунальных отходов, образующихся на таком земельном участке);</w:t>
      </w:r>
    </w:p>
    <w:p w:rsidR="00F60B67" w:rsidRDefault="00933286">
      <w:pPr>
        <w:pStyle w:val="a3"/>
        <w:spacing w:line="300" w:lineRule="auto"/>
        <w:divId w:val="453212535"/>
        <w:rPr>
          <w:color w:val="000000"/>
          <w:sz w:val="27"/>
          <w:szCs w:val="27"/>
        </w:rPr>
      </w:pPr>
      <w:r>
        <w:rPr>
          <w:color w:val="000000"/>
          <w:sz w:val="27"/>
          <w:szCs w:val="27"/>
        </w:rPr>
        <w:t>е) сведения о количестве проживающих, площади жилых и нежилых помещений объектов, об общей площади многоквартирного дома и жилого дома (для лиц, осуществляющих управление многоквартирным домом, и организаций, действующих от своего имени и в интересах собственника жилого дома);</w:t>
      </w:r>
    </w:p>
    <w:p w:rsidR="00F60B67" w:rsidRDefault="00933286">
      <w:pPr>
        <w:pStyle w:val="a3"/>
        <w:spacing w:line="300" w:lineRule="auto"/>
        <w:divId w:val="453212535"/>
        <w:rPr>
          <w:color w:val="000000"/>
          <w:sz w:val="27"/>
          <w:szCs w:val="27"/>
        </w:rPr>
      </w:pPr>
      <w:r>
        <w:rPr>
          <w:color w:val="000000"/>
          <w:sz w:val="27"/>
          <w:szCs w:val="27"/>
        </w:rPr>
        <w:t>ж) сведения о количестве и видах образующихся за календарный год твердых коммунальных отходов, полученные на основании данных учета в области обращения с отходами производства и потребления или расчетным методом на основании нормативов накопления твердых коммунальных отходов;</w:t>
      </w:r>
    </w:p>
    <w:p w:rsidR="00F60B67" w:rsidRDefault="00933286">
      <w:pPr>
        <w:pStyle w:val="a3"/>
        <w:spacing w:line="300" w:lineRule="auto"/>
        <w:divId w:val="453212535"/>
        <w:rPr>
          <w:color w:val="000000"/>
          <w:sz w:val="27"/>
          <w:szCs w:val="27"/>
        </w:rPr>
      </w:pPr>
      <w:proofErr w:type="gramStart"/>
      <w:r>
        <w:rPr>
          <w:color w:val="000000"/>
          <w:sz w:val="27"/>
          <w:szCs w:val="27"/>
        </w:rPr>
        <w:t xml:space="preserve">з) сведения о нахождении места (площадки) накопления твердых коммунальных отходов, на котором потребитель осуществляет складирование твердых коммунальных отходов, включенного в реестр мест (площадок) накопления твердых коммунальных отходов (далее - реестр), а в случае если </w:t>
      </w:r>
      <w:r>
        <w:rPr>
          <w:color w:val="000000"/>
          <w:sz w:val="27"/>
          <w:szCs w:val="27"/>
        </w:rPr>
        <w:lastRenderedPageBreak/>
        <w:t>складирование твердых коммунальных отходов осуществляется иным способом, предусмотренным пунктами 30, 31 и 33 настоящих Правил, - сведения о таком способе складирования твердых коммунальных отходов;</w:t>
      </w:r>
      <w:proofErr w:type="gramEnd"/>
    </w:p>
    <w:p w:rsidR="00F60B67" w:rsidRDefault="00933286">
      <w:pPr>
        <w:pStyle w:val="a3"/>
        <w:spacing w:line="300" w:lineRule="auto"/>
        <w:divId w:val="453212535"/>
        <w:rPr>
          <w:color w:val="000000"/>
          <w:sz w:val="27"/>
          <w:szCs w:val="27"/>
        </w:rPr>
      </w:pPr>
      <w:proofErr w:type="gramStart"/>
      <w:r>
        <w:rPr>
          <w:color w:val="000000"/>
          <w:sz w:val="27"/>
          <w:szCs w:val="27"/>
        </w:rPr>
        <w:t xml:space="preserve">и) предлагаемый способ коммерческого учета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w:t>
      </w:r>
      <w:r>
        <w:rPr>
          <w:rStyle w:val="cmd"/>
          <w:color w:val="000000"/>
          <w:sz w:val="27"/>
          <w:szCs w:val="27"/>
        </w:rPr>
        <w:t>от 24 мая 2024 г. № 671</w:t>
      </w:r>
      <w:r>
        <w:rPr>
          <w:color w:val="000000"/>
          <w:sz w:val="27"/>
          <w:szCs w:val="27"/>
        </w:rPr>
        <w:t xml:space="preserve"> "О коммерческом учете объема и (или) массы твердых коммунальных отходов", а в случае если органом государственной власти субъекта Российской Федерации в соответствии с пунктом 1</w:t>
      </w:r>
      <w:r>
        <w:rPr>
          <w:rStyle w:val="w91"/>
          <w:color w:val="000000"/>
          <w:sz w:val="27"/>
          <w:szCs w:val="27"/>
        </w:rPr>
        <w:t>1</w:t>
      </w:r>
      <w:r>
        <w:rPr>
          <w:color w:val="000000"/>
          <w:sz w:val="27"/>
          <w:szCs w:val="27"/>
        </w:rPr>
        <w:t xml:space="preserve"> статьи 24</w:t>
      </w:r>
      <w:r>
        <w:rPr>
          <w:rStyle w:val="w91"/>
          <w:color w:val="000000"/>
          <w:sz w:val="27"/>
          <w:szCs w:val="27"/>
        </w:rPr>
        <w:t>10</w:t>
      </w:r>
      <w:r>
        <w:rPr>
          <w:color w:val="000000"/>
          <w:sz w:val="27"/>
          <w:szCs w:val="27"/>
        </w:rPr>
        <w:t xml:space="preserve"> Федерального</w:t>
      </w:r>
      <w:proofErr w:type="gramEnd"/>
      <w:r>
        <w:rPr>
          <w:color w:val="000000"/>
          <w:sz w:val="27"/>
          <w:szCs w:val="27"/>
        </w:rPr>
        <w:t xml:space="preserve"> закона </w:t>
      </w:r>
      <w:r>
        <w:rPr>
          <w:rStyle w:val="cmd"/>
          <w:color w:val="000000"/>
          <w:sz w:val="27"/>
          <w:szCs w:val="27"/>
        </w:rPr>
        <w:t>"Об отходах производства и потребления"</w:t>
      </w:r>
      <w:r>
        <w:rPr>
          <w:color w:val="000000"/>
          <w:sz w:val="27"/>
          <w:szCs w:val="27"/>
        </w:rPr>
        <w:t xml:space="preserve"> определен способ расчета объема и (или) массы твердых коммунальных отходов и (или) утвержден порядок выбора указанного способа, - в соответствии с </w:t>
      </w:r>
      <w:proofErr w:type="gramStart"/>
      <w:r>
        <w:rPr>
          <w:color w:val="000000"/>
          <w:sz w:val="27"/>
          <w:szCs w:val="27"/>
        </w:rPr>
        <w:t>такими</w:t>
      </w:r>
      <w:proofErr w:type="gramEnd"/>
      <w:r>
        <w:rPr>
          <w:color w:val="000000"/>
          <w:sz w:val="27"/>
          <w:szCs w:val="27"/>
        </w:rPr>
        <w:t xml:space="preserve"> способом расчета объема и (или) массы твердых коммунальных отходов и (или) порядком выбора указанного способа. </w:t>
      </w:r>
    </w:p>
    <w:p w:rsidR="00F60B67" w:rsidRDefault="00933286">
      <w:pPr>
        <w:pStyle w:val="a3"/>
        <w:spacing w:line="300" w:lineRule="auto"/>
        <w:divId w:val="453212535"/>
        <w:rPr>
          <w:color w:val="000000"/>
          <w:sz w:val="27"/>
          <w:szCs w:val="27"/>
        </w:rPr>
      </w:pPr>
      <w:r>
        <w:rPr>
          <w:color w:val="000000"/>
          <w:sz w:val="27"/>
          <w:szCs w:val="27"/>
        </w:rPr>
        <w:t>14. К заявке потребителя прилагаются следующие документы (копии документов):</w:t>
      </w:r>
    </w:p>
    <w:p w:rsidR="00F60B67" w:rsidRDefault="00933286">
      <w:pPr>
        <w:pStyle w:val="a3"/>
        <w:spacing w:line="300" w:lineRule="auto"/>
        <w:divId w:val="453212535"/>
        <w:rPr>
          <w:color w:val="000000"/>
          <w:sz w:val="27"/>
          <w:szCs w:val="27"/>
        </w:rPr>
      </w:pPr>
      <w:r>
        <w:rPr>
          <w:color w:val="000000"/>
          <w:sz w:val="27"/>
          <w:szCs w:val="27"/>
        </w:rPr>
        <w:t>а) копия документа, подтверждающего право собственности или иное законное основание возникновения у потребителя прав владения и (или) пользования зданием, строением, сооружением, жилым или нежилым помещением и (или) земельным участком, указанными в пункте 8 настоящих Правил;</w:t>
      </w:r>
    </w:p>
    <w:p w:rsidR="00F60B67" w:rsidRDefault="00933286">
      <w:pPr>
        <w:pStyle w:val="a3"/>
        <w:spacing w:line="300" w:lineRule="auto"/>
        <w:divId w:val="453212535"/>
        <w:rPr>
          <w:color w:val="000000"/>
          <w:sz w:val="27"/>
          <w:szCs w:val="27"/>
        </w:rPr>
      </w:pPr>
      <w:r>
        <w:rPr>
          <w:color w:val="000000"/>
          <w:sz w:val="27"/>
          <w:szCs w:val="27"/>
        </w:rPr>
        <w:t>б) копии документов, подтверждающих информацию, указанную в подпунктах "в" - "ж" пункта 13 настоящих Правил;</w:t>
      </w:r>
    </w:p>
    <w:p w:rsidR="00F60B67" w:rsidRDefault="00933286">
      <w:pPr>
        <w:pStyle w:val="a3"/>
        <w:spacing w:line="300" w:lineRule="auto"/>
        <w:divId w:val="453212535"/>
        <w:rPr>
          <w:color w:val="000000"/>
          <w:sz w:val="27"/>
          <w:szCs w:val="27"/>
        </w:rPr>
      </w:pPr>
      <w:proofErr w:type="gramStart"/>
      <w:r>
        <w:rPr>
          <w:color w:val="000000"/>
          <w:sz w:val="27"/>
          <w:szCs w:val="27"/>
        </w:rPr>
        <w:t>в) копии документов, подтверждающих наличие у лица, осуществляющего управление многоквартирным домом в соответствии с жилищным законодательством, или у организации (в том числе у некоммерческой организации), действующей от своего имени и в интересах собственника жилого дома, обязанности по предоставлению коммунальной услуги по обращению с твердыми коммунальными отходами собственникам и пользователям соответственно жилых помещений в многоквартирном доме и жилых домов (для лиц</w:t>
      </w:r>
      <w:proofErr w:type="gramEnd"/>
      <w:r>
        <w:rPr>
          <w:color w:val="000000"/>
          <w:sz w:val="27"/>
          <w:szCs w:val="27"/>
        </w:rPr>
        <w:t>, осуществляющих управление многоквартирным домом, и организаций, действующих от своего имени и в интересах собственника жилого дома);</w:t>
      </w:r>
    </w:p>
    <w:p w:rsidR="00F60B67" w:rsidRDefault="00933286">
      <w:pPr>
        <w:pStyle w:val="a3"/>
        <w:spacing w:line="300" w:lineRule="auto"/>
        <w:divId w:val="453212535"/>
        <w:rPr>
          <w:color w:val="000000"/>
          <w:sz w:val="27"/>
          <w:szCs w:val="27"/>
        </w:rPr>
      </w:pPr>
      <w:r>
        <w:rPr>
          <w:color w:val="000000"/>
          <w:sz w:val="27"/>
          <w:szCs w:val="27"/>
        </w:rPr>
        <w:t xml:space="preserve">г) сведения о лицензии на деятельность по управлению многоквартирными домами и (или) об основании управления </w:t>
      </w:r>
      <w:r>
        <w:rPr>
          <w:color w:val="000000"/>
          <w:sz w:val="27"/>
          <w:szCs w:val="27"/>
        </w:rPr>
        <w:lastRenderedPageBreak/>
        <w:t>многоквартирными домами (для лиц, осуществляющих управление многоквартирным домом);</w:t>
      </w:r>
    </w:p>
    <w:p w:rsidR="00F60B67" w:rsidRDefault="00933286">
      <w:pPr>
        <w:pStyle w:val="a3"/>
        <w:spacing w:line="300" w:lineRule="auto"/>
        <w:divId w:val="453212535"/>
        <w:rPr>
          <w:color w:val="000000"/>
          <w:sz w:val="27"/>
          <w:szCs w:val="27"/>
        </w:rPr>
      </w:pPr>
      <w:proofErr w:type="gramStart"/>
      <w:r>
        <w:rPr>
          <w:color w:val="000000"/>
          <w:sz w:val="27"/>
          <w:szCs w:val="27"/>
        </w:rPr>
        <w:t>д) доверенность или иные документы, которые в соответствии с законодательством Российской Федерации подтверждают полномочия представителя потребителя (уполномоченной организации), действующего от имени потребителя (уполномоченной организации), на заключение договора на оказание услуг по обращению с твердыми коммунальными отходами (для представителя - физического лица также копия паспорта или иного документа, удостоверяющего личность гражданина и (или) право лица на пребывание на территории Российской Федерации в</w:t>
      </w:r>
      <w:proofErr w:type="gramEnd"/>
      <w:r>
        <w:rPr>
          <w:color w:val="000000"/>
          <w:sz w:val="27"/>
          <w:szCs w:val="27"/>
        </w:rPr>
        <w:t xml:space="preserve"> </w:t>
      </w:r>
      <w:proofErr w:type="gramStart"/>
      <w:r>
        <w:rPr>
          <w:color w:val="000000"/>
          <w:sz w:val="27"/>
          <w:szCs w:val="27"/>
        </w:rPr>
        <w:t>соответствии</w:t>
      </w:r>
      <w:proofErr w:type="gramEnd"/>
      <w:r>
        <w:rPr>
          <w:color w:val="000000"/>
          <w:sz w:val="27"/>
          <w:szCs w:val="27"/>
        </w:rPr>
        <w:t xml:space="preserve"> с законодательством Российской Федерации);</w:t>
      </w:r>
    </w:p>
    <w:p w:rsidR="00F60B67" w:rsidRDefault="00933286">
      <w:pPr>
        <w:pStyle w:val="a3"/>
        <w:spacing w:line="300" w:lineRule="auto"/>
        <w:divId w:val="453212535"/>
        <w:rPr>
          <w:color w:val="000000"/>
          <w:sz w:val="27"/>
          <w:szCs w:val="27"/>
        </w:rPr>
      </w:pPr>
      <w:r>
        <w:rPr>
          <w:color w:val="000000"/>
          <w:sz w:val="27"/>
          <w:szCs w:val="27"/>
        </w:rPr>
        <w:t xml:space="preserve">е) копии паспортов отходов I - IV классов опасности (для юридических лиц и индивидуальных предпринимателей, в процессе деятельности которых образуются отходы I - IV классов опасности). </w:t>
      </w:r>
    </w:p>
    <w:p w:rsidR="00F60B67" w:rsidRDefault="00933286">
      <w:pPr>
        <w:pStyle w:val="a3"/>
        <w:spacing w:line="300" w:lineRule="auto"/>
        <w:divId w:val="453212535"/>
        <w:rPr>
          <w:color w:val="000000"/>
          <w:sz w:val="27"/>
          <w:szCs w:val="27"/>
        </w:rPr>
      </w:pPr>
      <w:r>
        <w:rPr>
          <w:color w:val="000000"/>
          <w:sz w:val="27"/>
          <w:szCs w:val="27"/>
        </w:rPr>
        <w:t>15. </w:t>
      </w:r>
      <w:proofErr w:type="gramStart"/>
      <w:r>
        <w:rPr>
          <w:color w:val="000000"/>
          <w:sz w:val="27"/>
          <w:szCs w:val="27"/>
        </w:rPr>
        <w:t>В случаях, предусмотренных пунктом 10 настоящих Правил, в заявке потребителя указываются сведения, указанные в подпунктах "б" - "и" пункта 13 настоящих Правил, и прилагаются документы, указанные в подпунктах "а" - "в" и "е" пункта 14 настоящих Правил, отдельно для каждого здания, строения, сооружения, помещения и земельного участка, указанных в пункте 8 настоящих Правил.</w:t>
      </w:r>
      <w:proofErr w:type="gramEnd"/>
    </w:p>
    <w:p w:rsidR="00F60B67" w:rsidRDefault="00933286">
      <w:pPr>
        <w:pStyle w:val="a3"/>
        <w:spacing w:line="300" w:lineRule="auto"/>
        <w:divId w:val="453212535"/>
        <w:rPr>
          <w:color w:val="000000"/>
          <w:sz w:val="27"/>
          <w:szCs w:val="27"/>
        </w:rPr>
      </w:pPr>
      <w:r>
        <w:rPr>
          <w:color w:val="000000"/>
          <w:sz w:val="27"/>
          <w:szCs w:val="27"/>
        </w:rPr>
        <w:t>16. Заявка потребителя и документы, предусмотренные пунктом 14 настоящих Правил, рассматриваются региональным оператором в срок, не превышающий 10 рабочих дней со дня их поступления, за исключением случаев, предусмотренных абзацем вторым настоящего пункта и пунктом 17 настоящих Правил.</w:t>
      </w:r>
    </w:p>
    <w:p w:rsidR="00F60B67" w:rsidRDefault="00933286">
      <w:pPr>
        <w:pStyle w:val="a3"/>
        <w:spacing w:line="300" w:lineRule="auto"/>
        <w:divId w:val="453212535"/>
        <w:rPr>
          <w:color w:val="000000"/>
          <w:sz w:val="27"/>
          <w:szCs w:val="27"/>
        </w:rPr>
      </w:pPr>
      <w:proofErr w:type="gramStart"/>
      <w:r>
        <w:rPr>
          <w:color w:val="000000"/>
          <w:sz w:val="27"/>
          <w:szCs w:val="27"/>
        </w:rPr>
        <w:t>В случае если в заявке потребителя отсутствуют необходимые сведения и (или) документы, предусмотренные соответственно пунктами 13 и 14 настоящих Правил, региональный оператор в течение 5 рабочих дней со дня получения заявки потребителя направляет потребителю (уполномоченной организации) уведомление (в письменной форме) о необходимости представить недостающие сведения и (или) документы, после чего приостанавливает рассмотрение заявки потребителя до получения недостающих сведений и документов</w:t>
      </w:r>
      <w:proofErr w:type="gramEnd"/>
      <w:r>
        <w:rPr>
          <w:color w:val="000000"/>
          <w:sz w:val="27"/>
          <w:szCs w:val="27"/>
        </w:rPr>
        <w:t>.</w:t>
      </w:r>
    </w:p>
    <w:p w:rsidR="00F60B67" w:rsidRDefault="00933286">
      <w:pPr>
        <w:pStyle w:val="a3"/>
        <w:spacing w:line="300" w:lineRule="auto"/>
        <w:divId w:val="453212535"/>
        <w:rPr>
          <w:color w:val="000000"/>
          <w:sz w:val="27"/>
          <w:szCs w:val="27"/>
        </w:rPr>
      </w:pPr>
      <w:r>
        <w:rPr>
          <w:color w:val="000000"/>
          <w:sz w:val="27"/>
          <w:szCs w:val="27"/>
        </w:rPr>
        <w:t xml:space="preserve">В случае если недостающие сведения и (или) документы не представлены потребителем (уполномоченной организацией) в течение 15 рабочих дней со дня получения потребителем (уполномоченной организацией) уведомления о необходимости представить недостающие </w:t>
      </w:r>
      <w:r>
        <w:rPr>
          <w:color w:val="000000"/>
          <w:sz w:val="27"/>
          <w:szCs w:val="27"/>
        </w:rPr>
        <w:lastRenderedPageBreak/>
        <w:t>сведения и (или) документы, региональный оператор прекращает рассмотрение заявки потребителя и возвращает ее с указанием причин возврата.</w:t>
      </w:r>
    </w:p>
    <w:p w:rsidR="00F60B67" w:rsidRDefault="00933286">
      <w:pPr>
        <w:pStyle w:val="a3"/>
        <w:spacing w:line="300" w:lineRule="auto"/>
        <w:divId w:val="453212535"/>
        <w:rPr>
          <w:color w:val="000000"/>
          <w:sz w:val="27"/>
          <w:szCs w:val="27"/>
        </w:rPr>
      </w:pPr>
      <w:r>
        <w:rPr>
          <w:color w:val="000000"/>
          <w:sz w:val="27"/>
          <w:szCs w:val="27"/>
        </w:rPr>
        <w:t>17. </w:t>
      </w:r>
      <w:proofErr w:type="gramStart"/>
      <w:r>
        <w:rPr>
          <w:color w:val="000000"/>
          <w:sz w:val="27"/>
          <w:szCs w:val="27"/>
        </w:rPr>
        <w:t>В случае поступления заявок потребителей от нескольких потребителей в отношении одних и тех же зданий, строений, сооружений, нежилых помещений и земельных участков, указанных в подпункте "г" пункта 8 настоящих Правил, региональный оператор приостанавливает рассмотрение заявок потребителей и направляет потребителям запрос о представлении выписки из Единого государственного реестра недвижимости о таких зданиях, строениях, сооружениях, нежилых помещениях и земельных участках.</w:t>
      </w:r>
      <w:proofErr w:type="gramEnd"/>
    </w:p>
    <w:p w:rsidR="00F60B67" w:rsidRDefault="00933286">
      <w:pPr>
        <w:pStyle w:val="a3"/>
        <w:spacing w:line="300" w:lineRule="auto"/>
        <w:divId w:val="453212535"/>
        <w:rPr>
          <w:color w:val="000000"/>
          <w:sz w:val="27"/>
          <w:szCs w:val="27"/>
        </w:rPr>
      </w:pPr>
      <w:proofErr w:type="gramStart"/>
      <w:r>
        <w:rPr>
          <w:color w:val="000000"/>
          <w:sz w:val="27"/>
          <w:szCs w:val="27"/>
        </w:rPr>
        <w:t>В случае если в течение 15 рабочих дней со дня получения запроса регионального оператора потребителем не представлена региональному оператору выписка из Единого государственного реестра недвижимости, подтверждающая право собственности или иное законное право потребителя на указанные здания, строения, сооружения, нежилые помещения и земельные участки, в отношении которых подана заявка потребителя, региональный оператор прекращает рассмотрение заявки потребителя и возвращает ее с указанием</w:t>
      </w:r>
      <w:proofErr w:type="gramEnd"/>
      <w:r>
        <w:rPr>
          <w:color w:val="000000"/>
          <w:sz w:val="27"/>
          <w:szCs w:val="27"/>
        </w:rPr>
        <w:t xml:space="preserve"> причин возврата.</w:t>
      </w:r>
    </w:p>
    <w:p w:rsidR="00F60B67" w:rsidRDefault="00933286">
      <w:pPr>
        <w:pStyle w:val="a3"/>
        <w:spacing w:line="300" w:lineRule="auto"/>
        <w:divId w:val="453212535"/>
        <w:rPr>
          <w:color w:val="000000"/>
          <w:sz w:val="27"/>
          <w:szCs w:val="27"/>
        </w:rPr>
      </w:pPr>
      <w:proofErr w:type="gramStart"/>
      <w:r>
        <w:rPr>
          <w:color w:val="000000"/>
          <w:sz w:val="27"/>
          <w:szCs w:val="27"/>
        </w:rPr>
        <w:t>В случае поступления заявок потребителей от нескольких уполномоченных организаций в отношении одного и того же многоквартирного дома, жилого дома или территории ведения гражданами садоводства или огородничества для собственных нужд рассмотрение заявок потребителей приостанавливается региональным оператором до установления в порядке, предусмотренном законодательством Российской Федерации, правомочий на заключение договора на оказание услуг по обращению с твердыми коммунальными отходами уполномоченных организаций, от которых</w:t>
      </w:r>
      <w:proofErr w:type="gramEnd"/>
      <w:r>
        <w:rPr>
          <w:color w:val="000000"/>
          <w:sz w:val="27"/>
          <w:szCs w:val="27"/>
        </w:rPr>
        <w:t xml:space="preserve"> </w:t>
      </w:r>
      <w:proofErr w:type="gramStart"/>
      <w:r>
        <w:rPr>
          <w:color w:val="000000"/>
          <w:sz w:val="27"/>
          <w:szCs w:val="27"/>
        </w:rPr>
        <w:t>поступили заявки потребителей, в том числе путем проведения проверок соблюдения требований законодательства Российской Федерации к созданию и деятельности юридических лиц и деятельности индивидуальных предпринимателей, осуществляющих управление многоквартирными домами, которые проводятся в установленном порядке исполнительным органом субъекта Российской Федерации, осуществляющим региональный государственный жилищный контроль (надзор), или до принятия судом решения (в случае рассмотрения судом вопроса о законности создания и деятельности юридических</w:t>
      </w:r>
      <w:proofErr w:type="gramEnd"/>
      <w:r>
        <w:rPr>
          <w:color w:val="000000"/>
          <w:sz w:val="27"/>
          <w:szCs w:val="27"/>
        </w:rPr>
        <w:t xml:space="preserve"> лиц или индивидуальных предпринимателей, осуществляющих управление многоквартирными домами).</w:t>
      </w:r>
    </w:p>
    <w:p w:rsidR="00F60B67" w:rsidRDefault="00933286">
      <w:pPr>
        <w:pStyle w:val="a3"/>
        <w:spacing w:line="300" w:lineRule="auto"/>
        <w:divId w:val="453212535"/>
        <w:rPr>
          <w:color w:val="000000"/>
          <w:sz w:val="27"/>
          <w:szCs w:val="27"/>
        </w:rPr>
      </w:pPr>
      <w:r>
        <w:rPr>
          <w:color w:val="000000"/>
          <w:sz w:val="27"/>
          <w:szCs w:val="27"/>
        </w:rPr>
        <w:lastRenderedPageBreak/>
        <w:t>Договор на оказание услуг по обращению с твердыми коммунальными отходами подлежит заключению:</w:t>
      </w:r>
    </w:p>
    <w:p w:rsidR="00F60B67" w:rsidRDefault="00933286">
      <w:pPr>
        <w:pStyle w:val="a3"/>
        <w:spacing w:line="300" w:lineRule="auto"/>
        <w:divId w:val="453212535"/>
        <w:rPr>
          <w:color w:val="000000"/>
          <w:sz w:val="27"/>
          <w:szCs w:val="27"/>
        </w:rPr>
      </w:pPr>
      <w:r>
        <w:rPr>
          <w:color w:val="000000"/>
          <w:sz w:val="27"/>
          <w:szCs w:val="27"/>
        </w:rPr>
        <w:t>с лицом (лицами), владеющим зданиями, строениями, сооружениями, нежилыми помещениями и земельными участками, указанными в подпункте "г" пункта 8 настоящих Правил, на праве собственности или ином законном основании;</w:t>
      </w:r>
    </w:p>
    <w:p w:rsidR="00F60B67" w:rsidRDefault="00933286">
      <w:pPr>
        <w:pStyle w:val="a3"/>
        <w:spacing w:line="300" w:lineRule="auto"/>
        <w:divId w:val="453212535"/>
        <w:rPr>
          <w:color w:val="000000"/>
          <w:sz w:val="27"/>
          <w:szCs w:val="27"/>
        </w:rPr>
      </w:pPr>
      <w:r>
        <w:rPr>
          <w:color w:val="000000"/>
          <w:sz w:val="27"/>
          <w:szCs w:val="27"/>
        </w:rPr>
        <w:t xml:space="preserve">с пользователем (пользователями) зданий, строений, сооружений, нежилых помещений и земельных участков, указанных в подпункте "г" пункта 8 настоящих Правил, в случае если это предусмотрено договором, заключенным им с лицом, которому объект (часть объекта) принадлежит на праве собственности или ином законном основании. </w:t>
      </w:r>
    </w:p>
    <w:p w:rsidR="00F60B67" w:rsidRDefault="00933286">
      <w:pPr>
        <w:pStyle w:val="a3"/>
        <w:spacing w:line="300" w:lineRule="auto"/>
        <w:divId w:val="453212535"/>
        <w:rPr>
          <w:color w:val="000000"/>
          <w:sz w:val="27"/>
          <w:szCs w:val="27"/>
        </w:rPr>
      </w:pPr>
      <w:r>
        <w:rPr>
          <w:color w:val="000000"/>
          <w:sz w:val="27"/>
          <w:szCs w:val="27"/>
        </w:rPr>
        <w:t>18. </w:t>
      </w:r>
      <w:proofErr w:type="gramStart"/>
      <w:r>
        <w:rPr>
          <w:color w:val="000000"/>
          <w:sz w:val="27"/>
          <w:szCs w:val="27"/>
        </w:rPr>
        <w:t>В случае если в заявке потребителя имеются все необходимые сведения и документы, предусмотренные соответственно пунктами 13 и 14 настоящих Правил, региональный оператор в течение 15 рабочих дней со дня получения заявки потребителя направляет потребителю (уполномоченной организации) 2 экземпляра подписанного со своей стороны проекта договора на оказание услуг по обращению с твердыми коммунальными отходами любым способом, позволяющим подтвердить его получение потребителем</w:t>
      </w:r>
      <w:proofErr w:type="gramEnd"/>
      <w:r>
        <w:rPr>
          <w:color w:val="000000"/>
          <w:sz w:val="27"/>
          <w:szCs w:val="27"/>
        </w:rPr>
        <w:t xml:space="preserve"> (уполномоченной организацией). </w:t>
      </w:r>
      <w:proofErr w:type="gramStart"/>
      <w:r>
        <w:rPr>
          <w:color w:val="000000"/>
          <w:sz w:val="27"/>
          <w:szCs w:val="27"/>
        </w:rPr>
        <w:t>Проект указанного договора составляется в соответствии с формой типового договора на оказание услуг по обращению с твердыми коммунальными отходами, утвержденной постановлением Правительства Российской Федерации от 7 марта 2025 г. № 293 "О порядке обращения с твердыми коммунальными отходами" (далее - типовой договор), и может быть дополнен иными положениями, не противоречащими законодательству Российской Федерации.</w:t>
      </w:r>
      <w:proofErr w:type="gramEnd"/>
    </w:p>
    <w:p w:rsidR="00F60B67" w:rsidRDefault="00933286">
      <w:pPr>
        <w:pStyle w:val="a3"/>
        <w:spacing w:line="300" w:lineRule="auto"/>
        <w:divId w:val="453212535"/>
        <w:rPr>
          <w:color w:val="000000"/>
          <w:sz w:val="27"/>
          <w:szCs w:val="27"/>
        </w:rPr>
      </w:pPr>
      <w:proofErr w:type="gramStart"/>
      <w:r>
        <w:rPr>
          <w:color w:val="000000"/>
          <w:sz w:val="27"/>
          <w:szCs w:val="27"/>
        </w:rPr>
        <w:t>В случае неисполнения региональным оператором обязанности по направлению потребителю (уполномоченной организации) 2 экземпляров подписанного со своей стороны проекта договора на оказание услуг по обращению с твердыми коммунальными отходами в течение 15 рабочих дней со дня получения заявки потребителя договор на оказание услуг по обращению с твердыми коммунальными отходами считается заключенным на 16-й рабочий день после дня получения заявки потребителя региональным</w:t>
      </w:r>
      <w:proofErr w:type="gramEnd"/>
      <w:r>
        <w:rPr>
          <w:color w:val="000000"/>
          <w:sz w:val="27"/>
          <w:szCs w:val="27"/>
        </w:rPr>
        <w:t xml:space="preserve"> оператором на условиях типового договора с учетом сведений, указанных в заявке потребителя, по цене, равной утвержденному единому тарифу на услугу регионального оператора. В указанном случае учет объема и (или) массы твердых коммунальных отходов осуществляется способом коммерческого </w:t>
      </w:r>
      <w:r>
        <w:rPr>
          <w:color w:val="000000"/>
          <w:sz w:val="27"/>
          <w:szCs w:val="27"/>
        </w:rPr>
        <w:lastRenderedPageBreak/>
        <w:t>учета, определенным в соответствии с подпунктом "и" пункта 13 настоящих Правил.</w:t>
      </w:r>
    </w:p>
    <w:p w:rsidR="00F60B67" w:rsidRDefault="00933286">
      <w:pPr>
        <w:pStyle w:val="a3"/>
        <w:spacing w:line="300" w:lineRule="auto"/>
        <w:divId w:val="453212535"/>
        <w:rPr>
          <w:color w:val="000000"/>
          <w:sz w:val="27"/>
          <w:szCs w:val="27"/>
        </w:rPr>
      </w:pPr>
      <w:r>
        <w:rPr>
          <w:color w:val="000000"/>
          <w:sz w:val="27"/>
          <w:szCs w:val="27"/>
        </w:rPr>
        <w:t>19. </w:t>
      </w:r>
      <w:proofErr w:type="gramStart"/>
      <w:r>
        <w:rPr>
          <w:color w:val="000000"/>
          <w:sz w:val="27"/>
          <w:szCs w:val="27"/>
        </w:rPr>
        <w:t>Потребитель (уполномоченная организация) в течение 15 рабочих дней со дня поступления 2 экземпляров проекта договора на оказание услуг по обращению с твердыми коммунальными отходами обязан их подписать и направить один экземпляр указанного договора региональному оператору либо направить мотивированный отказ от его подписания (далее - мотивированный отказ) с приложением к нему предложений о внесении в него изменений в части, не противоречащей законодательству</w:t>
      </w:r>
      <w:proofErr w:type="gramEnd"/>
      <w:r>
        <w:rPr>
          <w:color w:val="000000"/>
          <w:sz w:val="27"/>
          <w:szCs w:val="27"/>
        </w:rPr>
        <w:t xml:space="preserve"> Российской Федерации.</w:t>
      </w:r>
    </w:p>
    <w:p w:rsidR="00F60B67" w:rsidRDefault="00933286">
      <w:pPr>
        <w:pStyle w:val="a3"/>
        <w:spacing w:line="300" w:lineRule="auto"/>
        <w:divId w:val="453212535"/>
        <w:rPr>
          <w:color w:val="000000"/>
          <w:sz w:val="27"/>
          <w:szCs w:val="27"/>
        </w:rPr>
      </w:pPr>
      <w:r>
        <w:rPr>
          <w:color w:val="000000"/>
          <w:sz w:val="27"/>
          <w:szCs w:val="27"/>
        </w:rPr>
        <w:t>Направление региональному оператору подписанного договора на оказание услуг по обращению с твердыми коммунальными отходами или мотивированного отказа осуществляется любым способом, позволяющим подтвердить его получение региональным оператором.</w:t>
      </w:r>
    </w:p>
    <w:p w:rsidR="00F60B67" w:rsidRDefault="00933286">
      <w:pPr>
        <w:pStyle w:val="a3"/>
        <w:spacing w:line="300" w:lineRule="auto"/>
        <w:divId w:val="453212535"/>
        <w:rPr>
          <w:color w:val="000000"/>
          <w:sz w:val="27"/>
          <w:szCs w:val="27"/>
        </w:rPr>
      </w:pPr>
      <w:r>
        <w:rPr>
          <w:color w:val="000000"/>
          <w:sz w:val="27"/>
          <w:szCs w:val="27"/>
        </w:rPr>
        <w:t>20. </w:t>
      </w:r>
      <w:proofErr w:type="gramStart"/>
      <w:r>
        <w:rPr>
          <w:color w:val="000000"/>
          <w:sz w:val="27"/>
          <w:szCs w:val="27"/>
        </w:rPr>
        <w:t>В случае если по истечении 15 рабочих дней со дня поступления потребителю (уполномоченной организации) от регионального оператора 2 экземпляров проекта договора на оказание услуг по обращению с твердыми коммунальными отходами потребитель (уполномоченная организация) не направил региональному оператору подписанный экземпляр указанного договора либо мотивированный отказ, такой договор считается заключенным на 16-й рабочий день после дня его поступления потребителю (уполномоченной организации) на</w:t>
      </w:r>
      <w:proofErr w:type="gramEnd"/>
      <w:r>
        <w:rPr>
          <w:color w:val="000000"/>
          <w:sz w:val="27"/>
          <w:szCs w:val="27"/>
        </w:rPr>
        <w:t xml:space="preserve"> </w:t>
      </w:r>
      <w:proofErr w:type="gramStart"/>
      <w:r>
        <w:rPr>
          <w:color w:val="000000"/>
          <w:sz w:val="27"/>
          <w:szCs w:val="27"/>
        </w:rPr>
        <w:t>условиях</w:t>
      </w:r>
      <w:proofErr w:type="gramEnd"/>
      <w:r>
        <w:rPr>
          <w:color w:val="000000"/>
          <w:sz w:val="27"/>
          <w:szCs w:val="27"/>
        </w:rPr>
        <w:t xml:space="preserve"> проекта договора, направленного в соответствии с пунктом 18 настоящих Правил.</w:t>
      </w:r>
    </w:p>
    <w:p w:rsidR="00F60B67" w:rsidRDefault="00933286">
      <w:pPr>
        <w:pStyle w:val="a3"/>
        <w:spacing w:line="300" w:lineRule="auto"/>
        <w:divId w:val="453212535"/>
        <w:rPr>
          <w:color w:val="000000"/>
          <w:sz w:val="27"/>
          <w:szCs w:val="27"/>
        </w:rPr>
      </w:pPr>
      <w:r>
        <w:rPr>
          <w:color w:val="000000"/>
          <w:sz w:val="27"/>
          <w:szCs w:val="27"/>
        </w:rPr>
        <w:t>21. Региональный оператор в течение 20 рабочих дней со дня получения мотивированного отказа рассматривает его, а также принимает меры по урегулированию разногласий.</w:t>
      </w:r>
    </w:p>
    <w:p w:rsidR="00F60B67" w:rsidRDefault="00933286">
      <w:pPr>
        <w:pStyle w:val="a3"/>
        <w:spacing w:line="300" w:lineRule="auto"/>
        <w:divId w:val="453212535"/>
        <w:rPr>
          <w:color w:val="000000"/>
          <w:sz w:val="27"/>
          <w:szCs w:val="27"/>
        </w:rPr>
      </w:pPr>
      <w:r>
        <w:rPr>
          <w:color w:val="000000"/>
          <w:sz w:val="27"/>
          <w:szCs w:val="27"/>
        </w:rPr>
        <w:t xml:space="preserve">В случае если разногласия </w:t>
      </w:r>
      <w:proofErr w:type="gramStart"/>
      <w:r>
        <w:rPr>
          <w:color w:val="000000"/>
          <w:sz w:val="27"/>
          <w:szCs w:val="27"/>
        </w:rPr>
        <w:t>по проекту договора на оказание услуг по обращению с твердыми коммунальными отходами урегулированы в полном объеме</w:t>
      </w:r>
      <w:proofErr w:type="gramEnd"/>
      <w:r>
        <w:rPr>
          <w:color w:val="000000"/>
          <w:sz w:val="27"/>
          <w:szCs w:val="27"/>
        </w:rPr>
        <w:t>, региональный оператор направляет потребителю (уполномоченной организации) для подписания проект указанного договора с учетом урегулированных разногласий в срок, предусмотренный абзацем первым настоящего пункта.</w:t>
      </w:r>
    </w:p>
    <w:p w:rsidR="00F60B67" w:rsidRDefault="00933286">
      <w:pPr>
        <w:pStyle w:val="a3"/>
        <w:spacing w:line="300" w:lineRule="auto"/>
        <w:divId w:val="453212535"/>
        <w:rPr>
          <w:color w:val="000000"/>
          <w:sz w:val="27"/>
          <w:szCs w:val="27"/>
        </w:rPr>
      </w:pPr>
      <w:proofErr w:type="gramStart"/>
      <w:r>
        <w:rPr>
          <w:color w:val="000000"/>
          <w:sz w:val="27"/>
          <w:szCs w:val="27"/>
        </w:rPr>
        <w:t xml:space="preserve">В случае если разногласия по проекту договора на оказание услуг по обращению с твердыми коммунальными отходами урегулированы в полном объеме, но региональный оператор не направил проект указанного договора потребителю (уполномоченной организации) в срок, предусмотренный абзацем первым настоящего пункта, этот договор считается заключенным на </w:t>
      </w:r>
      <w:r>
        <w:rPr>
          <w:color w:val="000000"/>
          <w:sz w:val="27"/>
          <w:szCs w:val="27"/>
        </w:rPr>
        <w:lastRenderedPageBreak/>
        <w:t>21-й рабочий день со дня получения региональным оператором мотивированного отказа на условиях типового договора с учетом предложений</w:t>
      </w:r>
      <w:proofErr w:type="gramEnd"/>
      <w:r>
        <w:rPr>
          <w:color w:val="000000"/>
          <w:sz w:val="27"/>
          <w:szCs w:val="27"/>
        </w:rPr>
        <w:t>, направленных в соответствии с пунктом 19 настоящих Правил.</w:t>
      </w:r>
    </w:p>
    <w:p w:rsidR="00F60B67" w:rsidRDefault="00933286">
      <w:pPr>
        <w:pStyle w:val="a3"/>
        <w:spacing w:line="300" w:lineRule="auto"/>
        <w:divId w:val="453212535"/>
        <w:rPr>
          <w:color w:val="000000"/>
          <w:sz w:val="27"/>
          <w:szCs w:val="27"/>
        </w:rPr>
      </w:pPr>
      <w:r>
        <w:rPr>
          <w:color w:val="000000"/>
          <w:sz w:val="27"/>
          <w:szCs w:val="27"/>
        </w:rPr>
        <w:t>22. В случае если разногласия по проекту договора на оказание услуг по обращению с твердыми коммунальными отходами не урегулированы, стороны вправе обратиться в суд за разрешением таких разногласий. В указанном случае услуга по обращению с твердыми коммунальными отходами оказывается региональным оператором и подлежит оплате в соответствии с пунктом 26 настоящих Правил.</w:t>
      </w:r>
    </w:p>
    <w:p w:rsidR="00F60B67" w:rsidRDefault="00933286">
      <w:pPr>
        <w:pStyle w:val="a3"/>
        <w:spacing w:line="300" w:lineRule="auto"/>
        <w:divId w:val="453212535"/>
        <w:rPr>
          <w:color w:val="000000"/>
          <w:sz w:val="27"/>
          <w:szCs w:val="27"/>
        </w:rPr>
      </w:pPr>
      <w:r>
        <w:rPr>
          <w:color w:val="000000"/>
          <w:sz w:val="27"/>
          <w:szCs w:val="27"/>
        </w:rPr>
        <w:t>23. </w:t>
      </w:r>
      <w:proofErr w:type="gramStart"/>
      <w:r>
        <w:rPr>
          <w:color w:val="000000"/>
          <w:sz w:val="27"/>
          <w:szCs w:val="27"/>
        </w:rPr>
        <w:t>В случае если региональный оператор направил проект договора на оказание услуг по обращению с твердыми коммунальными отходами с учетом урегулированных в полном объеме разногласий потребителю (уполномоченной организации) в срок, указанный в абзаце первом пункта 21 настоящих Правил, потребитель (уполномоченная организация) не вправе отказаться от его заключения и предлагать рассмотреть иные условия, потребитель обязан подписать его в течение 5 рабочих дней</w:t>
      </w:r>
      <w:proofErr w:type="gramEnd"/>
      <w:r>
        <w:rPr>
          <w:color w:val="000000"/>
          <w:sz w:val="27"/>
          <w:szCs w:val="27"/>
        </w:rPr>
        <w:t xml:space="preserve"> со дня получения указанного договора.</w:t>
      </w:r>
    </w:p>
    <w:p w:rsidR="00F60B67" w:rsidRDefault="00933286">
      <w:pPr>
        <w:pStyle w:val="a3"/>
        <w:spacing w:line="300" w:lineRule="auto"/>
        <w:divId w:val="453212535"/>
        <w:rPr>
          <w:color w:val="000000"/>
          <w:sz w:val="27"/>
          <w:szCs w:val="27"/>
        </w:rPr>
      </w:pPr>
      <w:proofErr w:type="gramStart"/>
      <w:r>
        <w:rPr>
          <w:color w:val="000000"/>
          <w:sz w:val="27"/>
          <w:szCs w:val="27"/>
        </w:rPr>
        <w:t>В случае если потребитель (уполномоченная организация) в течение 5 рабочих дней со дня получения проекта договора на оказание услуг по обращению с твердыми коммунальными отходами с учетом урегулированных в полном объеме разногласий не направил региональному оператору подписанный договор на оказание услуг по обращению с твердыми коммунальными отходами, такой договор считается заключенным на 6-й рабочий день со дня получения потребителем (уполномоченной</w:t>
      </w:r>
      <w:proofErr w:type="gramEnd"/>
      <w:r>
        <w:rPr>
          <w:color w:val="000000"/>
          <w:sz w:val="27"/>
          <w:szCs w:val="27"/>
        </w:rPr>
        <w:t xml:space="preserve"> организацией) проекта указанного договора на условиях проекта </w:t>
      </w:r>
      <w:proofErr w:type="gramStart"/>
      <w:r>
        <w:rPr>
          <w:color w:val="000000"/>
          <w:sz w:val="27"/>
          <w:szCs w:val="27"/>
        </w:rPr>
        <w:t>договора</w:t>
      </w:r>
      <w:proofErr w:type="gramEnd"/>
      <w:r>
        <w:rPr>
          <w:color w:val="000000"/>
          <w:sz w:val="27"/>
          <w:szCs w:val="27"/>
        </w:rPr>
        <w:t xml:space="preserve"> с учетом урегулированных в полном объеме разногласий.</w:t>
      </w:r>
    </w:p>
    <w:p w:rsidR="00F60B67" w:rsidRDefault="00933286">
      <w:pPr>
        <w:pStyle w:val="a3"/>
        <w:spacing w:line="300" w:lineRule="auto"/>
        <w:divId w:val="453212535"/>
        <w:rPr>
          <w:color w:val="000000"/>
          <w:sz w:val="27"/>
          <w:szCs w:val="27"/>
        </w:rPr>
      </w:pPr>
      <w:r>
        <w:rPr>
          <w:color w:val="000000"/>
          <w:sz w:val="27"/>
          <w:szCs w:val="27"/>
        </w:rPr>
        <w:t>24. </w:t>
      </w:r>
      <w:proofErr w:type="gramStart"/>
      <w:r>
        <w:rPr>
          <w:color w:val="000000"/>
          <w:sz w:val="27"/>
          <w:szCs w:val="27"/>
        </w:rPr>
        <w:t xml:space="preserve">Региональный оператор в течение одного месяца со дня заключения соглашения об организации обращения с твердыми коммунальными отходами извещает также в средствах массовой информации и иными доступными способами потенциальных потребителей (уполномоченные организации) о необходимости заключения в соответствии с Федеральным законом </w:t>
      </w:r>
      <w:r>
        <w:rPr>
          <w:rStyle w:val="cmd"/>
          <w:color w:val="000000"/>
          <w:sz w:val="27"/>
          <w:szCs w:val="27"/>
        </w:rPr>
        <w:t>"Об отходах производства и потребления"</w:t>
      </w:r>
      <w:r>
        <w:rPr>
          <w:color w:val="000000"/>
          <w:sz w:val="27"/>
          <w:szCs w:val="27"/>
        </w:rPr>
        <w:t xml:space="preserve"> договора на оказание услуг по обращению с твердыми коммунальными отходами. </w:t>
      </w:r>
      <w:proofErr w:type="gramEnd"/>
    </w:p>
    <w:p w:rsidR="00F60B67" w:rsidRDefault="00933286">
      <w:pPr>
        <w:pStyle w:val="a3"/>
        <w:spacing w:line="300" w:lineRule="auto"/>
        <w:divId w:val="453212535"/>
        <w:rPr>
          <w:color w:val="000000"/>
          <w:sz w:val="27"/>
          <w:szCs w:val="27"/>
        </w:rPr>
      </w:pPr>
      <w:proofErr w:type="gramStart"/>
      <w:r>
        <w:rPr>
          <w:color w:val="000000"/>
          <w:sz w:val="27"/>
          <w:szCs w:val="27"/>
        </w:rPr>
        <w:t xml:space="preserve">Уполномоченный исполнительный орган субъекта Российской Федерации, заключивший соглашение об организации обращения с твердыми коммунальными отходами с региональным оператором, в течение одного месяца со дня его заключения размещает на своем официальном сайте в сети </w:t>
      </w:r>
      <w:r>
        <w:rPr>
          <w:color w:val="000000"/>
          <w:sz w:val="27"/>
          <w:szCs w:val="27"/>
        </w:rPr>
        <w:lastRenderedPageBreak/>
        <w:t xml:space="preserve">"Интернет" информацию о необходимости заключения в соответствии с Федеральным законом </w:t>
      </w:r>
      <w:r>
        <w:rPr>
          <w:rStyle w:val="cmd"/>
          <w:color w:val="000000"/>
          <w:sz w:val="27"/>
          <w:szCs w:val="27"/>
        </w:rPr>
        <w:t>"Об отходах производства и потребления"</w:t>
      </w:r>
      <w:r>
        <w:rPr>
          <w:color w:val="000000"/>
          <w:sz w:val="27"/>
          <w:szCs w:val="27"/>
        </w:rPr>
        <w:t xml:space="preserve"> договора на оказание услуг по обращению с твердыми коммунальными отходами с региональным</w:t>
      </w:r>
      <w:proofErr w:type="gramEnd"/>
      <w:r>
        <w:rPr>
          <w:color w:val="000000"/>
          <w:sz w:val="27"/>
          <w:szCs w:val="27"/>
        </w:rPr>
        <w:t xml:space="preserve"> оператором.</w:t>
      </w:r>
    </w:p>
    <w:p w:rsidR="00F60B67" w:rsidRDefault="00933286">
      <w:pPr>
        <w:pStyle w:val="a3"/>
        <w:spacing w:line="300" w:lineRule="auto"/>
        <w:divId w:val="453212535"/>
        <w:rPr>
          <w:color w:val="000000"/>
          <w:sz w:val="27"/>
          <w:szCs w:val="27"/>
        </w:rPr>
      </w:pPr>
      <w:proofErr w:type="gramStart"/>
      <w:r>
        <w:rPr>
          <w:color w:val="000000"/>
          <w:sz w:val="27"/>
          <w:szCs w:val="27"/>
        </w:rPr>
        <w:t>Региональный оператор в течение 10 рабочих дней со дня утверждения единого тарифа на услугу регионального оператора на 1-й год действия соглашения об организации обращения с твердыми коммунальными отходами размещает одновременно в печатных средствах массовой информации, установленных для официального опубликования правовых актов органов государственной власти субъекта Российской Федерации, и на своем официальном сайте в сети "Интернет" адресованное потребителям (уполномоченным организациям) предложение</w:t>
      </w:r>
      <w:proofErr w:type="gramEnd"/>
      <w:r>
        <w:rPr>
          <w:color w:val="000000"/>
          <w:sz w:val="27"/>
          <w:szCs w:val="27"/>
        </w:rPr>
        <w:t xml:space="preserve"> о заключении договора на оказание услуг по обращению с твердыми коммунальными отходами и текст типового договора.</w:t>
      </w:r>
    </w:p>
    <w:p w:rsidR="00F60B67" w:rsidRDefault="00933286">
      <w:pPr>
        <w:pStyle w:val="a3"/>
        <w:spacing w:line="300" w:lineRule="auto"/>
        <w:divId w:val="453212535"/>
        <w:rPr>
          <w:color w:val="000000"/>
          <w:sz w:val="27"/>
          <w:szCs w:val="27"/>
        </w:rPr>
      </w:pPr>
      <w:r>
        <w:rPr>
          <w:color w:val="000000"/>
          <w:sz w:val="27"/>
          <w:szCs w:val="27"/>
        </w:rPr>
        <w:t>Потребитель (уполномоченная организация) в течение 15 рабочих дней со дня размещения региональным оператором предложения о заключении договора на оказание услуг по обращению с твердыми коммунальными отходами направляет региональному оператору заявку потребителя и документы в соответствии с пунктами 13 и 14 настоящих Правил. Заявка потребителя рассматривается в порядке, предусмотренном пунктами 16 - 18 настоящих Правил.</w:t>
      </w:r>
    </w:p>
    <w:p w:rsidR="00F60B67" w:rsidRDefault="00933286">
      <w:pPr>
        <w:pStyle w:val="a3"/>
        <w:spacing w:line="300" w:lineRule="auto"/>
        <w:divId w:val="453212535"/>
        <w:rPr>
          <w:color w:val="000000"/>
          <w:sz w:val="27"/>
          <w:szCs w:val="27"/>
        </w:rPr>
      </w:pPr>
      <w:proofErr w:type="gramStart"/>
      <w:r>
        <w:rPr>
          <w:color w:val="000000"/>
          <w:sz w:val="27"/>
          <w:szCs w:val="27"/>
        </w:rPr>
        <w:t>В случае если потребитель (уполномоченная организация) не направил региональному оператору заявку потребителя и документы в соответствии с абзацем четвертым настоящего пункта, договор на оказание услуг по обращению с твердыми коммунальными отходами считается заключенным на 16-й рабочий день со дня размещения региональным оператором предложения о заключении указанного договора на своем официальном сайте в сети "Интернет" на условиях, указанных в пункте 26</w:t>
      </w:r>
      <w:proofErr w:type="gramEnd"/>
      <w:r>
        <w:rPr>
          <w:color w:val="000000"/>
          <w:sz w:val="27"/>
          <w:szCs w:val="27"/>
        </w:rPr>
        <w:t xml:space="preserve"> настоящих Правил.</w:t>
      </w:r>
    </w:p>
    <w:p w:rsidR="00F60B67" w:rsidRDefault="00933286">
      <w:pPr>
        <w:pStyle w:val="a3"/>
        <w:spacing w:line="300" w:lineRule="auto"/>
        <w:divId w:val="453212535"/>
        <w:rPr>
          <w:color w:val="000000"/>
          <w:sz w:val="27"/>
          <w:szCs w:val="27"/>
        </w:rPr>
      </w:pPr>
      <w:r>
        <w:rPr>
          <w:color w:val="000000"/>
          <w:sz w:val="27"/>
          <w:szCs w:val="27"/>
        </w:rPr>
        <w:t>25. </w:t>
      </w:r>
      <w:proofErr w:type="gramStart"/>
      <w:r>
        <w:rPr>
          <w:color w:val="000000"/>
          <w:sz w:val="27"/>
          <w:szCs w:val="27"/>
        </w:rPr>
        <w:t>В случае если потребитель (уполномоченная организация) не направил региональному оператору заявку потребителя и документы в соответствии с пунктом 9 настоящих Правил, договор на оказание услуг по обращению с твердыми коммунальными отходами считается заключенным на условиях типового договора исходя из объема и (или) массы твердых коммунальных отходов, которые рассчитаны по нормативу накопления твердых коммунальных отходов, и по цене, определенной в пределах</w:t>
      </w:r>
      <w:proofErr w:type="gramEnd"/>
      <w:r>
        <w:rPr>
          <w:color w:val="000000"/>
          <w:sz w:val="27"/>
          <w:szCs w:val="27"/>
        </w:rPr>
        <w:t xml:space="preserve"> утвержденного единого тарифа на услугу регионального оператора, на 11-й рабочий день со дня:</w:t>
      </w:r>
    </w:p>
    <w:p w:rsidR="00F60B67" w:rsidRDefault="00933286">
      <w:pPr>
        <w:pStyle w:val="a3"/>
        <w:spacing w:line="300" w:lineRule="auto"/>
        <w:divId w:val="453212535"/>
        <w:rPr>
          <w:color w:val="000000"/>
          <w:sz w:val="27"/>
          <w:szCs w:val="27"/>
        </w:rPr>
      </w:pPr>
      <w:r>
        <w:rPr>
          <w:color w:val="000000"/>
          <w:sz w:val="27"/>
          <w:szCs w:val="27"/>
        </w:rPr>
        <w:lastRenderedPageBreak/>
        <w:t>а) заключения договора управления многоквартирным домом, содержащего обязанности по предоставлению коммунальной услуги по обращению с твердыми коммунальными отходами потребителям, - с лицом, указанным в подпункте "а" пункта 8 настоящих Правил;</w:t>
      </w:r>
    </w:p>
    <w:p w:rsidR="00F60B67" w:rsidRDefault="00933286">
      <w:pPr>
        <w:pStyle w:val="a3"/>
        <w:spacing w:line="300" w:lineRule="auto"/>
        <w:divId w:val="453212535"/>
        <w:rPr>
          <w:color w:val="000000"/>
          <w:sz w:val="27"/>
          <w:szCs w:val="27"/>
        </w:rPr>
      </w:pPr>
      <w:r>
        <w:rPr>
          <w:color w:val="000000"/>
          <w:sz w:val="27"/>
          <w:szCs w:val="27"/>
        </w:rPr>
        <w:t>б) заключения договора на оказание услуг по обращению с твердыми коммунальными отходами с собственником жилого дома - с организацией, указанной в подпункте "б" пункта 8 настоящих Правил;</w:t>
      </w:r>
    </w:p>
    <w:p w:rsidR="00F60B67" w:rsidRDefault="00933286">
      <w:pPr>
        <w:pStyle w:val="a3"/>
        <w:spacing w:line="300" w:lineRule="auto"/>
        <w:divId w:val="453212535"/>
        <w:rPr>
          <w:color w:val="000000"/>
          <w:sz w:val="27"/>
          <w:szCs w:val="27"/>
        </w:rPr>
      </w:pPr>
      <w:r>
        <w:rPr>
          <w:color w:val="000000"/>
          <w:sz w:val="27"/>
          <w:szCs w:val="27"/>
        </w:rPr>
        <w:t>в) осуществления государственной регистрации товарищества - с юридическим лицом, указанным в подпункте "в" пункта 8 настоящих Правил;</w:t>
      </w:r>
    </w:p>
    <w:p w:rsidR="00F60B67" w:rsidRDefault="00933286">
      <w:pPr>
        <w:pStyle w:val="a3"/>
        <w:spacing w:line="300" w:lineRule="auto"/>
        <w:divId w:val="453212535"/>
        <w:rPr>
          <w:color w:val="000000"/>
          <w:sz w:val="27"/>
          <w:szCs w:val="27"/>
        </w:rPr>
      </w:pPr>
      <w:r>
        <w:rPr>
          <w:color w:val="000000"/>
          <w:sz w:val="27"/>
          <w:szCs w:val="27"/>
        </w:rPr>
        <w:t>г) возникновения или перехода права собственности или иного законного права на здания, строения, сооружения, нежилые помещения и земельные участки, указанные подпункте "г" пункта 8 настоящих Правил, - с лицами, указанными в подпункте "г" пункта 8 настоящих Правил.</w:t>
      </w:r>
    </w:p>
    <w:p w:rsidR="00F60B67" w:rsidRDefault="00933286">
      <w:pPr>
        <w:pStyle w:val="a3"/>
        <w:spacing w:line="300" w:lineRule="auto"/>
        <w:divId w:val="453212535"/>
        <w:rPr>
          <w:color w:val="000000"/>
          <w:sz w:val="27"/>
          <w:szCs w:val="27"/>
        </w:rPr>
      </w:pPr>
      <w:r>
        <w:rPr>
          <w:color w:val="000000"/>
          <w:sz w:val="27"/>
          <w:szCs w:val="27"/>
        </w:rPr>
        <w:t>26. </w:t>
      </w:r>
      <w:proofErr w:type="gramStart"/>
      <w:r>
        <w:rPr>
          <w:color w:val="000000"/>
          <w:sz w:val="27"/>
          <w:szCs w:val="27"/>
        </w:rPr>
        <w:t>До дня заключения договора на оказание услуг по обращению с твердыми коммунальными отходами (в письменной форме) услуга по обращению с твердыми коммунальными отходами оказывается региональным оператором в соответствии с условиями типового договора и соглашением об организации обращения с твердыми коммунальными отходами, если иное не установлено настоящими Правилами, и подлежит оплате потребителем (уполномоченной организацией) исходя из объема и (или) массы твердых</w:t>
      </w:r>
      <w:proofErr w:type="gramEnd"/>
      <w:r>
        <w:rPr>
          <w:color w:val="000000"/>
          <w:sz w:val="27"/>
          <w:szCs w:val="27"/>
        </w:rPr>
        <w:t xml:space="preserve"> коммунальных отходов, которые рассчитаны по нормативу накопления твердых коммунальных отходов, и по цене, равной утвержденному единому тарифу на услугу регионального оператора.</w:t>
      </w:r>
    </w:p>
    <w:p w:rsidR="00F60B67" w:rsidRDefault="00933286">
      <w:pPr>
        <w:pStyle w:val="a3"/>
        <w:spacing w:line="300" w:lineRule="auto"/>
        <w:divId w:val="453212535"/>
        <w:rPr>
          <w:color w:val="000000"/>
          <w:sz w:val="27"/>
          <w:szCs w:val="27"/>
        </w:rPr>
      </w:pPr>
      <w:r>
        <w:rPr>
          <w:color w:val="000000"/>
          <w:sz w:val="27"/>
          <w:szCs w:val="27"/>
        </w:rPr>
        <w:t xml:space="preserve">В случае изменения в договоре на оказание услуг по обращению с твердыми коммунальными отходами способа коммерческого учета твердых коммунальных отходов новый способ коммерческого учета твердых коммунальных отходов </w:t>
      </w:r>
      <w:proofErr w:type="gramStart"/>
      <w:r>
        <w:rPr>
          <w:color w:val="000000"/>
          <w:sz w:val="27"/>
          <w:szCs w:val="27"/>
        </w:rPr>
        <w:t>применяется</w:t>
      </w:r>
      <w:proofErr w:type="gramEnd"/>
      <w:r>
        <w:rPr>
          <w:color w:val="000000"/>
          <w:sz w:val="27"/>
          <w:szCs w:val="27"/>
        </w:rPr>
        <w:t xml:space="preserve"> начиная с расчетного периода, следующего за расчетным периодом, в котором был подписан договор на оказание услуг по обращению с твердыми коммунальными отходами, если иное не установлено указанным договором.</w:t>
      </w:r>
    </w:p>
    <w:p w:rsidR="00F60B67" w:rsidRDefault="00933286">
      <w:pPr>
        <w:pStyle w:val="a3"/>
        <w:spacing w:line="300" w:lineRule="auto"/>
        <w:divId w:val="453212535"/>
        <w:rPr>
          <w:color w:val="000000"/>
          <w:sz w:val="27"/>
          <w:szCs w:val="27"/>
        </w:rPr>
      </w:pPr>
      <w:proofErr w:type="gramStart"/>
      <w:r>
        <w:rPr>
          <w:color w:val="000000"/>
          <w:sz w:val="27"/>
          <w:szCs w:val="27"/>
        </w:rPr>
        <w:t xml:space="preserve">В случае если исполнительными органами субъектов Российской Федерации или органами местного самоуправления (в случае наделения их соответствующими полномочиями законом субъекта Российской Федерации) не установлены нормативы накопления твердых коммунальных отходов для категории объекта, на котором образуются отходы, в отношении которых заключается договор на оказание услуг по обращению с твердыми коммунальными отходами, или для категории потребителей, к которой </w:t>
      </w:r>
      <w:r>
        <w:rPr>
          <w:color w:val="000000"/>
          <w:sz w:val="27"/>
          <w:szCs w:val="27"/>
        </w:rPr>
        <w:lastRenderedPageBreak/>
        <w:t>относится потребитель, в интересах</w:t>
      </w:r>
      <w:proofErr w:type="gramEnd"/>
      <w:r>
        <w:rPr>
          <w:color w:val="000000"/>
          <w:sz w:val="27"/>
          <w:szCs w:val="27"/>
        </w:rPr>
        <w:t xml:space="preserve"> которого заключается указанный договор, учет объема и (или) массы твердых коммунальных отходов осуществляется расчетным путем исходя из количества и объема контейнеров и (или) бункеров, установленных в местах (площадках) накопления твердых коммунальных отходов.</w:t>
      </w:r>
    </w:p>
    <w:p w:rsidR="00F60B67" w:rsidRDefault="00933286">
      <w:pPr>
        <w:pStyle w:val="a3"/>
        <w:spacing w:line="300" w:lineRule="auto"/>
        <w:divId w:val="453212535"/>
        <w:rPr>
          <w:color w:val="000000"/>
          <w:sz w:val="27"/>
          <w:szCs w:val="27"/>
        </w:rPr>
      </w:pPr>
      <w:proofErr w:type="gramStart"/>
      <w:r>
        <w:rPr>
          <w:color w:val="000000"/>
          <w:sz w:val="27"/>
          <w:szCs w:val="27"/>
        </w:rPr>
        <w:t xml:space="preserve">В случае если объем и (или) масса твердых коммунальных отходов для соответствующего потребителя не могут быть определены исходя из количества и объема контейнеров и (или) бункеров, установленных в местах (площадках) накопления твердых коммунальных отходов, а потребитель относится к одной из категорий потребителей, предусмотренных приложением № 1 к Правилам определения нормативов накопления твердых коммунальных отходов, утвержденным постановлением Правительства Российской Федерации </w:t>
      </w:r>
      <w:r>
        <w:rPr>
          <w:rStyle w:val="cmd"/>
          <w:color w:val="000000"/>
          <w:sz w:val="27"/>
          <w:szCs w:val="27"/>
        </w:rPr>
        <w:t>от 26</w:t>
      </w:r>
      <w:proofErr w:type="gramEnd"/>
      <w:r>
        <w:rPr>
          <w:rStyle w:val="cmd"/>
          <w:color w:val="000000"/>
          <w:sz w:val="27"/>
          <w:szCs w:val="27"/>
        </w:rPr>
        <w:t> </w:t>
      </w:r>
      <w:proofErr w:type="gramStart"/>
      <w:r>
        <w:rPr>
          <w:rStyle w:val="cmd"/>
          <w:color w:val="000000"/>
          <w:sz w:val="27"/>
          <w:szCs w:val="27"/>
        </w:rPr>
        <w:t>августа 2023 г. № 1390</w:t>
      </w:r>
      <w:r>
        <w:rPr>
          <w:color w:val="000000"/>
          <w:sz w:val="27"/>
          <w:szCs w:val="27"/>
        </w:rPr>
        <w:t xml:space="preserve"> "О порядке определения нормативов накопления твердых коммунальных отходов, внесении изменений в Правила направления субъектам Российской Федерации и рассмотрения ими рекомендаций российского экологического оператора при утверждении или корректировке региональной программы в области обращения с отходами, в том числе с твердыми коммунальными отходами, а также при установлении или корректировке нормативов накопления твердых коммунальных отходов и признании утратившими силу</w:t>
      </w:r>
      <w:proofErr w:type="gramEnd"/>
      <w:r>
        <w:rPr>
          <w:color w:val="000000"/>
          <w:sz w:val="27"/>
          <w:szCs w:val="27"/>
        </w:rPr>
        <w:t xml:space="preserve"> </w:t>
      </w:r>
      <w:proofErr w:type="gramStart"/>
      <w:r>
        <w:rPr>
          <w:color w:val="000000"/>
          <w:sz w:val="27"/>
          <w:szCs w:val="27"/>
        </w:rPr>
        <w:t>некоторых актов Правительства Российской Федерации" (далее - Правила определения нормативов накопления), объем и (или) масса твердых коммунальных отходов рассчитываются исходя из произведения норматива накопления твердых коммунальных отходов для категории потребителей в жилых помещениях многоквартирных домов в соответствующем субъекте Российской Федерации согласно приложению № 8 к Правилам определения нормативов накопления и поправочного коэффициента для соответствующей категории потребителей согласно приложению № 7 к Правилам определения</w:t>
      </w:r>
      <w:proofErr w:type="gramEnd"/>
      <w:r>
        <w:rPr>
          <w:color w:val="000000"/>
          <w:sz w:val="27"/>
          <w:szCs w:val="27"/>
        </w:rPr>
        <w:t xml:space="preserve"> нормативов накопления.</w:t>
      </w:r>
    </w:p>
    <w:p w:rsidR="00F60B67" w:rsidRDefault="00933286">
      <w:pPr>
        <w:pStyle w:val="a3"/>
        <w:spacing w:line="300" w:lineRule="auto"/>
        <w:divId w:val="453212535"/>
        <w:rPr>
          <w:color w:val="000000"/>
          <w:sz w:val="27"/>
          <w:szCs w:val="27"/>
        </w:rPr>
      </w:pPr>
      <w:r>
        <w:rPr>
          <w:color w:val="000000"/>
          <w:sz w:val="27"/>
          <w:szCs w:val="27"/>
        </w:rPr>
        <w:t>В случае если потребитель относится к категории потребителей, не предусмотренной приложением № 1 к Правилам определения нормативов накопления, учет объема и (или) массы твердых коммунальных отходов осуществляется расчетным путем исходя из нормативов накопления твердых коммунальных отходов, установленных для потребителей, осуществляющих схожие виды экономической деятельности.</w:t>
      </w:r>
    </w:p>
    <w:p w:rsidR="00F60B67" w:rsidRDefault="00933286">
      <w:pPr>
        <w:pStyle w:val="a3"/>
        <w:spacing w:line="300" w:lineRule="auto"/>
        <w:divId w:val="453212535"/>
        <w:rPr>
          <w:color w:val="000000"/>
          <w:sz w:val="27"/>
          <w:szCs w:val="27"/>
        </w:rPr>
      </w:pPr>
      <w:r>
        <w:rPr>
          <w:color w:val="000000"/>
          <w:sz w:val="27"/>
          <w:szCs w:val="27"/>
        </w:rPr>
        <w:t>27. Срок действия договора на оказание услуг по обращению с твердыми коммунальными отходами устанавливается указанным договором и не может превышать срок, на который юридическому лицу присвоен статус регионального оператора.</w:t>
      </w:r>
    </w:p>
    <w:p w:rsidR="00F60B67" w:rsidRDefault="00933286">
      <w:pPr>
        <w:pStyle w:val="a3"/>
        <w:spacing w:line="300" w:lineRule="auto"/>
        <w:divId w:val="453212535"/>
        <w:rPr>
          <w:color w:val="000000"/>
          <w:sz w:val="27"/>
          <w:szCs w:val="27"/>
        </w:rPr>
      </w:pPr>
      <w:proofErr w:type="gramStart"/>
      <w:r>
        <w:rPr>
          <w:color w:val="000000"/>
          <w:sz w:val="27"/>
          <w:szCs w:val="27"/>
        </w:rPr>
        <w:lastRenderedPageBreak/>
        <w:t>В случае если за один месяц до истечения срока действия договора на оказание услуг по обращению с твердыми коммунальными отходами ни одна из сторон указанного договора не заявит о его прекращении, изменении или заключении на иных условиях, соответствующих требованиям законодательства Российской Федерации, срок его действия продлевается на тот же срок и на тех же условиях, но не более чем на</w:t>
      </w:r>
      <w:proofErr w:type="gramEnd"/>
      <w:r>
        <w:rPr>
          <w:color w:val="000000"/>
          <w:sz w:val="27"/>
          <w:szCs w:val="27"/>
        </w:rPr>
        <w:t xml:space="preserve"> срок, на который юридическому лицу присвоен статус регионального оператора.</w:t>
      </w:r>
    </w:p>
    <w:p w:rsidR="00F60B67" w:rsidRDefault="00933286">
      <w:pPr>
        <w:pStyle w:val="a3"/>
        <w:spacing w:line="300" w:lineRule="auto"/>
        <w:divId w:val="453212535"/>
        <w:rPr>
          <w:color w:val="000000"/>
          <w:sz w:val="27"/>
          <w:szCs w:val="27"/>
        </w:rPr>
      </w:pPr>
      <w:proofErr w:type="gramStart"/>
      <w:r>
        <w:rPr>
          <w:color w:val="000000"/>
          <w:sz w:val="27"/>
          <w:szCs w:val="27"/>
        </w:rPr>
        <w:t>В случае если юридическому лицу, которому ранее был присвоен статус регионального оператора, вновь присваивается статус регионального оператора в отношении той же зоны деятельности, в том числе в случае продления срока, на который юридическому лицу присвоен статус регионального оператора без проведения конкурсного отбора, положения пункта 24 настоящих Правил в части размещения предложения о заключении договора на оказание услуг по обращению с</w:t>
      </w:r>
      <w:proofErr w:type="gramEnd"/>
      <w:r>
        <w:rPr>
          <w:color w:val="000000"/>
          <w:sz w:val="27"/>
          <w:szCs w:val="27"/>
        </w:rPr>
        <w:t xml:space="preserve"> твердыми коммунальными отходами не применяются. </w:t>
      </w:r>
      <w:proofErr w:type="gramStart"/>
      <w:r>
        <w:rPr>
          <w:color w:val="000000"/>
          <w:sz w:val="27"/>
          <w:szCs w:val="27"/>
        </w:rPr>
        <w:t>В этом случае региональный оператор в течение одного месяца со дня заключения соглашения об организации обращения с твердыми коммунальными отходами или дополнительного соглашения к ранее заключенному соглашению об организации обращения с твердыми коммунальными отходами извещает потребителей (уполномоченные организации) в средствах массовой информации и иными доступными способами о новом сроке действия присвоенного статуса регионального оператора.</w:t>
      </w:r>
      <w:proofErr w:type="gramEnd"/>
    </w:p>
    <w:p w:rsidR="00F60B67" w:rsidRDefault="00933286">
      <w:pPr>
        <w:pStyle w:val="a3"/>
        <w:spacing w:line="300" w:lineRule="auto"/>
        <w:divId w:val="453212535"/>
        <w:rPr>
          <w:color w:val="000000"/>
          <w:sz w:val="27"/>
          <w:szCs w:val="27"/>
        </w:rPr>
      </w:pPr>
      <w:r>
        <w:rPr>
          <w:color w:val="000000"/>
          <w:sz w:val="27"/>
          <w:szCs w:val="27"/>
        </w:rPr>
        <w:t>Региональный оператор в течение срока, на который юридическому лицу присвоен статус регионального оператора, вправе извещать также в средствах массовой информации и иными доступными способами потенциальных потребителей (уполномоченные организации) о необходимости заключения договора на оказание услуг по обращению с твердыми коммунальными отходами.</w:t>
      </w:r>
    </w:p>
    <w:p w:rsidR="00F60B67" w:rsidRDefault="00933286">
      <w:pPr>
        <w:pStyle w:val="a3"/>
        <w:spacing w:line="300" w:lineRule="auto"/>
        <w:divId w:val="453212535"/>
        <w:rPr>
          <w:color w:val="000000"/>
          <w:sz w:val="27"/>
          <w:szCs w:val="27"/>
        </w:rPr>
      </w:pPr>
      <w:r>
        <w:rPr>
          <w:color w:val="000000"/>
          <w:sz w:val="27"/>
          <w:szCs w:val="27"/>
        </w:rPr>
        <w:t>28. </w:t>
      </w:r>
      <w:proofErr w:type="gramStart"/>
      <w:r>
        <w:rPr>
          <w:color w:val="000000"/>
          <w:sz w:val="27"/>
          <w:szCs w:val="27"/>
        </w:rPr>
        <w:t xml:space="preserve">Размер платы за услугу по обращению с твердыми коммунальными отходами определяется как произведение количества твердых коммунальных отходов, определенного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w:t>
      </w:r>
      <w:r>
        <w:rPr>
          <w:rStyle w:val="cmd"/>
          <w:color w:val="000000"/>
          <w:sz w:val="27"/>
          <w:szCs w:val="27"/>
        </w:rPr>
        <w:t>от 24 мая 2024 г. № 671</w:t>
      </w:r>
      <w:r>
        <w:rPr>
          <w:color w:val="000000"/>
          <w:sz w:val="27"/>
          <w:szCs w:val="27"/>
        </w:rPr>
        <w:t xml:space="preserve"> "О коммерческом учете объема и (или) массы твердых коммунальных отходов", за расчетный период и цены, определенной региональным оператором</w:t>
      </w:r>
      <w:proofErr w:type="gramEnd"/>
      <w:r>
        <w:rPr>
          <w:color w:val="000000"/>
          <w:sz w:val="27"/>
          <w:szCs w:val="27"/>
        </w:rPr>
        <w:t xml:space="preserve"> в пределах утвержденного единого тарифа на услугу регионального оператора, если иное не установлено настоящими Правилами.</w:t>
      </w:r>
    </w:p>
    <w:p w:rsidR="00F60B67" w:rsidRDefault="00933286">
      <w:pPr>
        <w:pStyle w:val="a3"/>
        <w:spacing w:line="300" w:lineRule="auto"/>
        <w:divId w:val="453212535"/>
        <w:rPr>
          <w:color w:val="000000"/>
          <w:sz w:val="27"/>
          <w:szCs w:val="27"/>
        </w:rPr>
      </w:pPr>
      <w:r>
        <w:rPr>
          <w:color w:val="000000"/>
          <w:sz w:val="27"/>
          <w:szCs w:val="27"/>
        </w:rPr>
        <w:lastRenderedPageBreak/>
        <w:t> </w:t>
      </w:r>
    </w:p>
    <w:p w:rsidR="00F60B67" w:rsidRDefault="00933286">
      <w:pPr>
        <w:pStyle w:val="c"/>
        <w:spacing w:line="300" w:lineRule="auto"/>
        <w:divId w:val="453212535"/>
        <w:rPr>
          <w:color w:val="000000"/>
          <w:sz w:val="27"/>
          <w:szCs w:val="27"/>
        </w:rPr>
      </w:pPr>
      <w:r>
        <w:rPr>
          <w:color w:val="000000"/>
          <w:sz w:val="27"/>
          <w:szCs w:val="27"/>
        </w:rPr>
        <w:t>III. Общие требования к накоплению твердых коммунальных отходов</w:t>
      </w:r>
    </w:p>
    <w:p w:rsidR="00F60B67" w:rsidRDefault="00933286">
      <w:pPr>
        <w:pStyle w:val="a3"/>
        <w:spacing w:line="300" w:lineRule="auto"/>
        <w:divId w:val="453212535"/>
        <w:rPr>
          <w:color w:val="000000"/>
          <w:sz w:val="27"/>
          <w:szCs w:val="27"/>
        </w:rPr>
      </w:pPr>
      <w:r>
        <w:rPr>
          <w:color w:val="000000"/>
          <w:sz w:val="27"/>
          <w:szCs w:val="27"/>
        </w:rPr>
        <w:t> </w:t>
      </w:r>
    </w:p>
    <w:p w:rsidR="00F60B67" w:rsidRDefault="00933286">
      <w:pPr>
        <w:pStyle w:val="a3"/>
        <w:spacing w:line="300" w:lineRule="auto"/>
        <w:divId w:val="453212535"/>
        <w:rPr>
          <w:color w:val="000000"/>
          <w:sz w:val="27"/>
          <w:szCs w:val="27"/>
        </w:rPr>
      </w:pPr>
      <w:r>
        <w:rPr>
          <w:color w:val="000000"/>
          <w:sz w:val="27"/>
          <w:szCs w:val="27"/>
        </w:rPr>
        <w:t xml:space="preserve">29. Накопление твердых коммунальных отходов (в том числе раздельное накопление) осуществляется в соответствии с настоящими Правилами и порядком накопления (в том числе раздельного накопления) твердых коммунальных отходов, утвержденным исполнительным органом субъекта Российской Федерации. </w:t>
      </w:r>
    </w:p>
    <w:p w:rsidR="00F60B67" w:rsidRDefault="00933286">
      <w:pPr>
        <w:pStyle w:val="a3"/>
        <w:spacing w:line="300" w:lineRule="auto"/>
        <w:divId w:val="453212535"/>
        <w:rPr>
          <w:color w:val="000000"/>
          <w:sz w:val="27"/>
          <w:szCs w:val="27"/>
        </w:rPr>
      </w:pPr>
      <w:r>
        <w:rPr>
          <w:color w:val="000000"/>
          <w:sz w:val="27"/>
          <w:szCs w:val="27"/>
        </w:rPr>
        <w:t>Раздельное накопление твердых коммунальных отходов осуществляется по видам отходов, группам отходов и группам однородных отходов, определяемым порядком накопления (в том числе раздельного накопления) твердых коммунальных отходов, утвержденным исполнительным органом субъекта Российской Федерации, и является обязательным, если это предусмотрено указанным порядком.</w:t>
      </w:r>
    </w:p>
    <w:p w:rsidR="00F60B67" w:rsidRDefault="00933286">
      <w:pPr>
        <w:pStyle w:val="a3"/>
        <w:spacing w:line="300" w:lineRule="auto"/>
        <w:divId w:val="453212535"/>
        <w:rPr>
          <w:color w:val="000000"/>
          <w:sz w:val="27"/>
          <w:szCs w:val="27"/>
        </w:rPr>
      </w:pPr>
      <w:r>
        <w:rPr>
          <w:color w:val="000000"/>
          <w:sz w:val="27"/>
          <w:szCs w:val="27"/>
        </w:rPr>
        <w:t xml:space="preserve">Осуществление такого разделения твердых коммунальных отходов не влечет необходимости получения потребителем лицензии на деятельность по сбору, транспортированию, обработке, утилизации, обезвреживанию и размещению отходов I - IV классов опасности. </w:t>
      </w:r>
    </w:p>
    <w:p w:rsidR="00F60B67" w:rsidRDefault="00933286">
      <w:pPr>
        <w:pStyle w:val="a3"/>
        <w:spacing w:line="300" w:lineRule="auto"/>
        <w:divId w:val="453212535"/>
        <w:rPr>
          <w:color w:val="000000"/>
          <w:sz w:val="27"/>
          <w:szCs w:val="27"/>
        </w:rPr>
      </w:pPr>
      <w:r>
        <w:rPr>
          <w:color w:val="000000"/>
          <w:sz w:val="27"/>
          <w:szCs w:val="27"/>
        </w:rPr>
        <w:t xml:space="preserve">30. Складирование твердых коммунальных отходов осуществляется потребителями </w:t>
      </w:r>
      <w:proofErr w:type="gramStart"/>
      <w:r>
        <w:rPr>
          <w:color w:val="000000"/>
          <w:sz w:val="27"/>
          <w:szCs w:val="27"/>
        </w:rPr>
        <w:t>в соответствии с договором на оказание услуг по обращению с твердыми коммунальными отходами</w:t>
      </w:r>
      <w:proofErr w:type="gramEnd"/>
      <w:r>
        <w:rPr>
          <w:color w:val="000000"/>
          <w:sz w:val="27"/>
          <w:szCs w:val="27"/>
        </w:rPr>
        <w:t xml:space="preserve"> следующими способами и в следующих местах (площадках) накопления твердых коммунальных отходов:</w:t>
      </w:r>
    </w:p>
    <w:p w:rsidR="00F60B67" w:rsidRDefault="00933286">
      <w:pPr>
        <w:pStyle w:val="a3"/>
        <w:spacing w:line="300" w:lineRule="auto"/>
        <w:divId w:val="453212535"/>
        <w:rPr>
          <w:color w:val="000000"/>
          <w:sz w:val="27"/>
          <w:szCs w:val="27"/>
        </w:rPr>
      </w:pPr>
      <w:r>
        <w:rPr>
          <w:color w:val="000000"/>
          <w:sz w:val="27"/>
          <w:szCs w:val="27"/>
        </w:rPr>
        <w:t>а) в контейнеры, расположенные в мусороприемных камерах (при наличии соответствующей внутридомовой инженерной системы);</w:t>
      </w:r>
    </w:p>
    <w:p w:rsidR="00F60B67" w:rsidRDefault="00933286">
      <w:pPr>
        <w:pStyle w:val="a3"/>
        <w:spacing w:line="300" w:lineRule="auto"/>
        <w:divId w:val="453212535"/>
        <w:rPr>
          <w:color w:val="000000"/>
          <w:sz w:val="27"/>
          <w:szCs w:val="27"/>
        </w:rPr>
      </w:pPr>
      <w:r>
        <w:rPr>
          <w:color w:val="000000"/>
          <w:sz w:val="27"/>
          <w:szCs w:val="27"/>
        </w:rPr>
        <w:t>б) в контейнеры и (или) бункеры, расположенные на контейнерной площадке;</w:t>
      </w:r>
    </w:p>
    <w:p w:rsidR="00F60B67" w:rsidRDefault="00933286">
      <w:pPr>
        <w:pStyle w:val="a3"/>
        <w:spacing w:line="300" w:lineRule="auto"/>
        <w:divId w:val="453212535"/>
        <w:rPr>
          <w:color w:val="000000"/>
          <w:sz w:val="27"/>
          <w:szCs w:val="27"/>
        </w:rPr>
      </w:pPr>
      <w:r>
        <w:rPr>
          <w:color w:val="000000"/>
          <w:sz w:val="27"/>
          <w:szCs w:val="27"/>
        </w:rPr>
        <w:t>в) в контейнеры, расположенные на территории домовладений;</w:t>
      </w:r>
    </w:p>
    <w:p w:rsidR="00F60B67" w:rsidRDefault="00933286">
      <w:pPr>
        <w:pStyle w:val="a3"/>
        <w:spacing w:line="300" w:lineRule="auto"/>
        <w:divId w:val="453212535"/>
        <w:rPr>
          <w:color w:val="000000"/>
          <w:sz w:val="27"/>
          <w:szCs w:val="27"/>
        </w:rPr>
      </w:pPr>
      <w:r>
        <w:rPr>
          <w:color w:val="000000"/>
          <w:sz w:val="27"/>
          <w:szCs w:val="27"/>
        </w:rPr>
        <w:t>г) в контейнеры, расположенные в техническом помещении (за исключением многоквартирных домов);</w:t>
      </w:r>
    </w:p>
    <w:p w:rsidR="00F60B67" w:rsidRDefault="00933286">
      <w:pPr>
        <w:pStyle w:val="a3"/>
        <w:spacing w:line="300" w:lineRule="auto"/>
        <w:divId w:val="453212535"/>
        <w:rPr>
          <w:color w:val="000000"/>
          <w:sz w:val="27"/>
          <w:szCs w:val="27"/>
        </w:rPr>
      </w:pPr>
      <w:r>
        <w:rPr>
          <w:color w:val="000000"/>
          <w:sz w:val="27"/>
          <w:szCs w:val="27"/>
        </w:rPr>
        <w:t>д) в контейнеры и (или) бункеры, расположенные в системах подземного накопления твердых коммунальных отходов;</w:t>
      </w:r>
    </w:p>
    <w:p w:rsidR="00F60B67" w:rsidRDefault="00933286">
      <w:pPr>
        <w:pStyle w:val="a3"/>
        <w:spacing w:line="300" w:lineRule="auto"/>
        <w:divId w:val="453212535"/>
        <w:rPr>
          <w:color w:val="000000"/>
          <w:sz w:val="27"/>
          <w:szCs w:val="27"/>
        </w:rPr>
      </w:pPr>
      <w:r>
        <w:rPr>
          <w:color w:val="000000"/>
          <w:sz w:val="27"/>
          <w:szCs w:val="27"/>
        </w:rPr>
        <w:t>е) иным способом, установленным порядком накопления (в том числе раздельного накопления) твердых коммунальных отходов, утвержденным исполнительным органом субъекта Российской Федерации.</w:t>
      </w:r>
    </w:p>
    <w:p w:rsidR="00F60B67" w:rsidRDefault="00933286">
      <w:pPr>
        <w:pStyle w:val="a3"/>
        <w:spacing w:line="300" w:lineRule="auto"/>
        <w:divId w:val="453212535"/>
        <w:rPr>
          <w:color w:val="000000"/>
          <w:sz w:val="27"/>
          <w:szCs w:val="27"/>
        </w:rPr>
      </w:pPr>
      <w:r>
        <w:rPr>
          <w:color w:val="000000"/>
          <w:sz w:val="27"/>
          <w:szCs w:val="27"/>
        </w:rPr>
        <w:lastRenderedPageBreak/>
        <w:t xml:space="preserve">31. Складирование крупногабаритных отходов осуществляется потребителями </w:t>
      </w:r>
      <w:proofErr w:type="gramStart"/>
      <w:r>
        <w:rPr>
          <w:color w:val="000000"/>
          <w:sz w:val="27"/>
          <w:szCs w:val="27"/>
        </w:rPr>
        <w:t>в соответствии с договором на оказание услуг по обращению с твердыми коммунальными отходами</w:t>
      </w:r>
      <w:proofErr w:type="gramEnd"/>
      <w:r>
        <w:rPr>
          <w:color w:val="000000"/>
          <w:sz w:val="27"/>
          <w:szCs w:val="27"/>
        </w:rPr>
        <w:t xml:space="preserve"> следующими способами и в следующих местах (площадках) накопления твердых коммунальных отходов:</w:t>
      </w:r>
    </w:p>
    <w:p w:rsidR="00F60B67" w:rsidRDefault="00933286">
      <w:pPr>
        <w:pStyle w:val="a3"/>
        <w:spacing w:line="300" w:lineRule="auto"/>
        <w:divId w:val="453212535"/>
        <w:rPr>
          <w:color w:val="000000"/>
          <w:sz w:val="27"/>
          <w:szCs w:val="27"/>
        </w:rPr>
      </w:pPr>
      <w:r>
        <w:rPr>
          <w:color w:val="000000"/>
          <w:sz w:val="27"/>
          <w:szCs w:val="27"/>
        </w:rPr>
        <w:t>а) в бункеры, расположенные на контейнерных площадках;</w:t>
      </w:r>
    </w:p>
    <w:p w:rsidR="00F60B67" w:rsidRDefault="00933286">
      <w:pPr>
        <w:pStyle w:val="a3"/>
        <w:spacing w:line="300" w:lineRule="auto"/>
        <w:divId w:val="453212535"/>
        <w:rPr>
          <w:color w:val="000000"/>
          <w:sz w:val="27"/>
          <w:szCs w:val="27"/>
        </w:rPr>
      </w:pPr>
      <w:r>
        <w:rPr>
          <w:color w:val="000000"/>
          <w:sz w:val="27"/>
          <w:szCs w:val="27"/>
        </w:rPr>
        <w:t>б) в бункеры, расположенные на специальных площадках для складирования крупногабаритных отходов;</w:t>
      </w:r>
    </w:p>
    <w:p w:rsidR="00F60B67" w:rsidRDefault="00933286">
      <w:pPr>
        <w:pStyle w:val="a3"/>
        <w:spacing w:line="300" w:lineRule="auto"/>
        <w:divId w:val="453212535"/>
        <w:rPr>
          <w:color w:val="000000"/>
          <w:sz w:val="27"/>
          <w:szCs w:val="27"/>
        </w:rPr>
      </w:pPr>
      <w:r>
        <w:rPr>
          <w:color w:val="000000"/>
          <w:sz w:val="27"/>
          <w:szCs w:val="27"/>
        </w:rPr>
        <w:t>в) навалом в специально отведенном для складирования крупногабаритных отходов месте контейнерной площадки;</w:t>
      </w:r>
    </w:p>
    <w:p w:rsidR="00F60B67" w:rsidRDefault="00933286">
      <w:pPr>
        <w:pStyle w:val="a3"/>
        <w:spacing w:line="300" w:lineRule="auto"/>
        <w:divId w:val="453212535"/>
        <w:rPr>
          <w:color w:val="000000"/>
          <w:sz w:val="27"/>
          <w:szCs w:val="27"/>
        </w:rPr>
      </w:pPr>
      <w:r>
        <w:rPr>
          <w:color w:val="000000"/>
          <w:sz w:val="27"/>
          <w:szCs w:val="27"/>
        </w:rPr>
        <w:t>г) навалом на специальных площадках для складирования крупногабаритных отходов;</w:t>
      </w:r>
    </w:p>
    <w:p w:rsidR="00F60B67" w:rsidRDefault="00933286">
      <w:pPr>
        <w:pStyle w:val="a3"/>
        <w:spacing w:line="300" w:lineRule="auto"/>
        <w:divId w:val="453212535"/>
        <w:rPr>
          <w:color w:val="000000"/>
          <w:sz w:val="27"/>
          <w:szCs w:val="27"/>
        </w:rPr>
      </w:pPr>
      <w:r>
        <w:rPr>
          <w:color w:val="000000"/>
          <w:sz w:val="27"/>
          <w:szCs w:val="27"/>
        </w:rPr>
        <w:t>д) иным способом, установленным порядком накопления (в том числе раздельного накопления) твердых коммунальных отходов, утвержденным исполнительным органом субъекта Российской Федерации.</w:t>
      </w:r>
    </w:p>
    <w:p w:rsidR="00F60B67" w:rsidRDefault="00933286">
      <w:pPr>
        <w:pStyle w:val="a3"/>
        <w:spacing w:line="300" w:lineRule="auto"/>
        <w:divId w:val="453212535"/>
        <w:rPr>
          <w:color w:val="000000"/>
          <w:sz w:val="27"/>
          <w:szCs w:val="27"/>
        </w:rPr>
      </w:pPr>
      <w:r>
        <w:rPr>
          <w:color w:val="000000"/>
          <w:sz w:val="27"/>
          <w:szCs w:val="27"/>
        </w:rPr>
        <w:t>32. Потребители самостоятельно доставляют крупногабаритные отходы на контейнерные площадки или специальные площадки для складирования крупногабаритных отходов, если вывоз таких отходов не осуществляется на иных условиях, предусмотренных договором на оказание услуг по обращению с твердыми коммунальными отходами.</w:t>
      </w:r>
    </w:p>
    <w:p w:rsidR="00F60B67" w:rsidRDefault="00933286">
      <w:pPr>
        <w:pStyle w:val="a3"/>
        <w:spacing w:line="300" w:lineRule="auto"/>
        <w:divId w:val="453212535"/>
        <w:rPr>
          <w:color w:val="000000"/>
          <w:sz w:val="27"/>
          <w:szCs w:val="27"/>
        </w:rPr>
      </w:pPr>
      <w:r>
        <w:rPr>
          <w:color w:val="000000"/>
          <w:sz w:val="27"/>
          <w:szCs w:val="27"/>
        </w:rPr>
        <w:t>33. </w:t>
      </w:r>
      <w:proofErr w:type="gramStart"/>
      <w:r>
        <w:rPr>
          <w:color w:val="000000"/>
          <w:sz w:val="27"/>
          <w:szCs w:val="27"/>
        </w:rPr>
        <w:t>На территориях сельских поселений или на территориях малоэтажной застройки городских поселений, а также на иных территориях, определенных порядком накопления (в том числе раздельного накопления) твердых коммунальных отходов, утвержденным исполнительным органом субъекта Российской Федерации, допускается погрузка твердых коммунальных отходов непосредственно в мусоровоз или иное транспортное средство без организации мест (площадок) накопления твердых коммунальных отходов по графику, соответствующему требованиям законодательства в области</w:t>
      </w:r>
      <w:proofErr w:type="gramEnd"/>
      <w:r>
        <w:rPr>
          <w:color w:val="000000"/>
          <w:sz w:val="27"/>
          <w:szCs w:val="27"/>
        </w:rPr>
        <w:t xml:space="preserve"> санитарно-эпидемиологического благополучия населения к периодичности вывоза твердых коммунальных отходов, </w:t>
      </w:r>
      <w:proofErr w:type="gramStart"/>
      <w:r>
        <w:rPr>
          <w:color w:val="000000"/>
          <w:sz w:val="27"/>
          <w:szCs w:val="27"/>
        </w:rPr>
        <w:t>согласованному</w:t>
      </w:r>
      <w:proofErr w:type="gramEnd"/>
      <w:r>
        <w:rPr>
          <w:color w:val="000000"/>
          <w:sz w:val="27"/>
          <w:szCs w:val="27"/>
        </w:rPr>
        <w:t xml:space="preserve"> с органами местного самоуправления и региональным оператором.</w:t>
      </w:r>
    </w:p>
    <w:p w:rsidR="00F60B67" w:rsidRDefault="00933286">
      <w:pPr>
        <w:pStyle w:val="a3"/>
        <w:spacing w:line="300" w:lineRule="auto"/>
        <w:divId w:val="453212535"/>
        <w:rPr>
          <w:color w:val="000000"/>
          <w:sz w:val="27"/>
          <w:szCs w:val="27"/>
        </w:rPr>
      </w:pPr>
      <w:r>
        <w:rPr>
          <w:color w:val="000000"/>
          <w:sz w:val="27"/>
          <w:szCs w:val="27"/>
        </w:rPr>
        <w:t>Места погрузки твердых коммунальных отходов без организации мест (площадок) накопления твердых коммунальных отходов определяются органами местного самоуправления.</w:t>
      </w:r>
    </w:p>
    <w:p w:rsidR="00F60B67" w:rsidRDefault="00933286">
      <w:pPr>
        <w:pStyle w:val="a3"/>
        <w:spacing w:line="300" w:lineRule="auto"/>
        <w:divId w:val="453212535"/>
        <w:rPr>
          <w:color w:val="000000"/>
          <w:sz w:val="27"/>
          <w:szCs w:val="27"/>
        </w:rPr>
      </w:pPr>
      <w:r>
        <w:rPr>
          <w:color w:val="000000"/>
          <w:sz w:val="27"/>
          <w:szCs w:val="27"/>
        </w:rPr>
        <w:t xml:space="preserve">34. Содержание контейнерных площадок осуществляют собственники контейнерных площадок, если иное не предусмотрено законодательством </w:t>
      </w:r>
      <w:r>
        <w:rPr>
          <w:color w:val="000000"/>
          <w:sz w:val="27"/>
          <w:szCs w:val="27"/>
        </w:rPr>
        <w:lastRenderedPageBreak/>
        <w:t>Российской Федерации в области обращения с отходами производства и потребления.</w:t>
      </w:r>
    </w:p>
    <w:p w:rsidR="00F60B67" w:rsidRDefault="00933286">
      <w:pPr>
        <w:pStyle w:val="a3"/>
        <w:spacing w:line="300" w:lineRule="auto"/>
        <w:divId w:val="453212535"/>
        <w:rPr>
          <w:color w:val="000000"/>
          <w:sz w:val="27"/>
          <w:szCs w:val="27"/>
        </w:rPr>
      </w:pPr>
      <w:r>
        <w:rPr>
          <w:color w:val="000000"/>
          <w:sz w:val="27"/>
          <w:szCs w:val="27"/>
        </w:rPr>
        <w:t>35. </w:t>
      </w:r>
      <w:proofErr w:type="gramStart"/>
      <w:r>
        <w:rPr>
          <w:color w:val="000000"/>
          <w:sz w:val="27"/>
          <w:szCs w:val="27"/>
        </w:rPr>
        <w:t xml:space="preserve">Потребители вправе передавать образующиеся у них отходы, в том числе вторичные ресурсы, входящие в состав твердых коммунальных отходов, в стационарное или мобильное место сбора вторичных ресурсов на возмездной или безвозмездной основе, контактным или бесконтактным способом (посредством контейнеров и (или) бункеров, </w:t>
      </w:r>
      <w:proofErr w:type="spellStart"/>
      <w:r>
        <w:rPr>
          <w:color w:val="000000"/>
          <w:sz w:val="27"/>
          <w:szCs w:val="27"/>
        </w:rPr>
        <w:t>фандоматов</w:t>
      </w:r>
      <w:proofErr w:type="spellEnd"/>
      <w:r>
        <w:rPr>
          <w:color w:val="000000"/>
          <w:sz w:val="27"/>
          <w:szCs w:val="27"/>
        </w:rPr>
        <w:t>, специальных площадок) в соответствии с порядком накопления (в том числе раздельного накопления) твердых коммунальных отходов, утвержденным исполнительным органом субъекта</w:t>
      </w:r>
      <w:proofErr w:type="gramEnd"/>
      <w:r>
        <w:rPr>
          <w:color w:val="000000"/>
          <w:sz w:val="27"/>
          <w:szCs w:val="27"/>
        </w:rPr>
        <w:t xml:space="preserve"> Российской Федерации, с учетом требований к обращению с группами однородных отходов I - V классов опасности, установленных Министерством природных ресурсов и экологии Российской Федерации. </w:t>
      </w:r>
    </w:p>
    <w:p w:rsidR="00F60B67" w:rsidRDefault="00933286">
      <w:pPr>
        <w:pStyle w:val="a3"/>
        <w:spacing w:line="300" w:lineRule="auto"/>
        <w:divId w:val="453212535"/>
        <w:rPr>
          <w:color w:val="000000"/>
          <w:sz w:val="27"/>
          <w:szCs w:val="27"/>
        </w:rPr>
      </w:pPr>
      <w:r>
        <w:rPr>
          <w:color w:val="000000"/>
          <w:sz w:val="27"/>
          <w:szCs w:val="27"/>
        </w:rPr>
        <w:t>Организация мест сбора вторичных ресурсов, входящих в состав твердых коммунальных отходов, на контейнерных площадках и специальных площадках для складирования крупногабаритных отходов осуществляется при условии письменного согласия регионального оператора.</w:t>
      </w:r>
    </w:p>
    <w:p w:rsidR="00F60B67" w:rsidRDefault="00933286">
      <w:pPr>
        <w:pStyle w:val="a3"/>
        <w:spacing w:line="300" w:lineRule="auto"/>
        <w:divId w:val="453212535"/>
        <w:rPr>
          <w:color w:val="000000"/>
          <w:sz w:val="27"/>
          <w:szCs w:val="27"/>
        </w:rPr>
      </w:pPr>
      <w:r>
        <w:rPr>
          <w:color w:val="000000"/>
          <w:sz w:val="27"/>
          <w:szCs w:val="27"/>
        </w:rPr>
        <w:t>36. Запрещается складирование:</w:t>
      </w:r>
    </w:p>
    <w:p w:rsidR="00F60B67" w:rsidRDefault="00933286">
      <w:pPr>
        <w:pStyle w:val="a3"/>
        <w:spacing w:line="300" w:lineRule="auto"/>
        <w:divId w:val="453212535"/>
        <w:rPr>
          <w:color w:val="000000"/>
          <w:sz w:val="27"/>
          <w:szCs w:val="27"/>
        </w:rPr>
      </w:pPr>
      <w:proofErr w:type="gramStart"/>
      <w:r>
        <w:rPr>
          <w:color w:val="000000"/>
          <w:sz w:val="27"/>
          <w:szCs w:val="27"/>
        </w:rPr>
        <w:t>а) в контейнерах и (или) бункерах или иных накопителях горящих, раскаленных или горячих отходов, снега и льда, осветительных приборов и электрических ламп, содержащих ртуть, батарей и аккумуляторов, медицинских отходов, отходов строительства и ремонта (за исключением текущего), а также иных отходов, которые могут повредить контейнеры, мусоровозы или иные транспортные средства или нарушить режим работы объектов обработки, энергетической утилизации, утилизации твердых коммунальных</w:t>
      </w:r>
      <w:proofErr w:type="gramEnd"/>
      <w:r>
        <w:rPr>
          <w:color w:val="000000"/>
          <w:sz w:val="27"/>
          <w:szCs w:val="27"/>
        </w:rPr>
        <w:t xml:space="preserve"> отходов путем производства из их органической части искусственных грунтов, обезвреживания и захоронения твердых коммунальных отходов;</w:t>
      </w:r>
    </w:p>
    <w:p w:rsidR="00F60B67" w:rsidRDefault="00933286">
      <w:pPr>
        <w:pStyle w:val="a3"/>
        <w:spacing w:line="300" w:lineRule="auto"/>
        <w:divId w:val="453212535"/>
        <w:rPr>
          <w:color w:val="000000"/>
          <w:sz w:val="27"/>
          <w:szCs w:val="27"/>
        </w:rPr>
      </w:pPr>
      <w:r>
        <w:rPr>
          <w:color w:val="000000"/>
          <w:sz w:val="27"/>
          <w:szCs w:val="27"/>
        </w:rPr>
        <w:t>б) твердых коммунальных отходов вне контейнеров и (или) бункеров или иных накопителей, в контейнеры и (или) бункеры или иные накопители, не предназначенные для таких видов отходов, а также на территории, прилегающей к месту (площадке) накопления твердых коммунальных отходов, за исключением случаев, установленных законодательством Российской Федерации;</w:t>
      </w:r>
    </w:p>
    <w:p w:rsidR="00F60B67" w:rsidRDefault="00933286">
      <w:pPr>
        <w:pStyle w:val="a3"/>
        <w:spacing w:line="300" w:lineRule="auto"/>
        <w:divId w:val="453212535"/>
        <w:rPr>
          <w:color w:val="000000"/>
          <w:sz w:val="27"/>
          <w:szCs w:val="27"/>
        </w:rPr>
      </w:pPr>
      <w:r>
        <w:rPr>
          <w:color w:val="000000"/>
          <w:sz w:val="27"/>
          <w:szCs w:val="27"/>
        </w:rPr>
        <w:t>в) отходов, образовавшихся при уходе за древесно-кустарниковыми посадками, в местах (площадках) накопления твердых коммунальных отходов.</w:t>
      </w:r>
    </w:p>
    <w:p w:rsidR="00F60B67" w:rsidRDefault="00933286">
      <w:pPr>
        <w:pStyle w:val="a3"/>
        <w:spacing w:line="300" w:lineRule="auto"/>
        <w:divId w:val="453212535"/>
        <w:rPr>
          <w:color w:val="000000"/>
          <w:sz w:val="27"/>
          <w:szCs w:val="27"/>
        </w:rPr>
      </w:pPr>
      <w:r>
        <w:rPr>
          <w:color w:val="000000"/>
          <w:sz w:val="27"/>
          <w:szCs w:val="27"/>
        </w:rPr>
        <w:t xml:space="preserve">37. Порядком накопления (в том числе раздельного накопления) твердых коммунальных отходов, утвержденным исполнительным органом субъекта </w:t>
      </w:r>
      <w:r>
        <w:rPr>
          <w:color w:val="000000"/>
          <w:sz w:val="27"/>
          <w:szCs w:val="27"/>
        </w:rPr>
        <w:lastRenderedPageBreak/>
        <w:t>Российской Федерации, могут быть установлены дополнительные запреты на складирование веществ и предметов в местах (площадках) накопления твердых коммунальных отходов и на перегрузочных станциях.</w:t>
      </w:r>
    </w:p>
    <w:p w:rsidR="00F60B67" w:rsidRDefault="00933286">
      <w:pPr>
        <w:pStyle w:val="a3"/>
        <w:spacing w:line="300" w:lineRule="auto"/>
        <w:divId w:val="453212535"/>
        <w:rPr>
          <w:color w:val="000000"/>
          <w:sz w:val="27"/>
          <w:szCs w:val="27"/>
        </w:rPr>
      </w:pPr>
      <w:r>
        <w:rPr>
          <w:color w:val="000000"/>
          <w:sz w:val="27"/>
          <w:szCs w:val="27"/>
        </w:rPr>
        <w:t>38. При осуществлении раздельного накопления смешанных (несортированных) отходов и смешанных вторичных ресурсов в составе твердых коммунальных отходов складирование отходов осуществляется в контейнеры и (или) бункеры или иные накопители следующих цветов:</w:t>
      </w:r>
    </w:p>
    <w:p w:rsidR="00F60B67" w:rsidRDefault="00933286">
      <w:pPr>
        <w:pStyle w:val="a3"/>
        <w:spacing w:line="300" w:lineRule="auto"/>
        <w:divId w:val="453212535"/>
        <w:rPr>
          <w:color w:val="000000"/>
          <w:sz w:val="27"/>
          <w:szCs w:val="27"/>
        </w:rPr>
      </w:pPr>
      <w:r>
        <w:rPr>
          <w:color w:val="000000"/>
          <w:sz w:val="27"/>
          <w:szCs w:val="27"/>
        </w:rPr>
        <w:t xml:space="preserve">серый или иной цвет со средствами маркировки серого цвета - для накопления смешанных (несортированных) твердых коммунальных отходов; </w:t>
      </w:r>
    </w:p>
    <w:p w:rsidR="00F60B67" w:rsidRDefault="00933286">
      <w:pPr>
        <w:pStyle w:val="a3"/>
        <w:spacing w:line="300" w:lineRule="auto"/>
        <w:divId w:val="453212535"/>
        <w:rPr>
          <w:color w:val="000000"/>
          <w:sz w:val="27"/>
          <w:szCs w:val="27"/>
        </w:rPr>
      </w:pPr>
      <w:r>
        <w:rPr>
          <w:color w:val="000000"/>
          <w:sz w:val="27"/>
          <w:szCs w:val="27"/>
        </w:rPr>
        <w:t>синий или иной цвет со средствами маркировки синего цвета - для накопления нескольких групп однородных отходов.</w:t>
      </w:r>
    </w:p>
    <w:p w:rsidR="00F60B67" w:rsidRDefault="00933286">
      <w:pPr>
        <w:pStyle w:val="a3"/>
        <w:spacing w:line="300" w:lineRule="auto"/>
        <w:divId w:val="453212535"/>
        <w:rPr>
          <w:color w:val="000000"/>
          <w:sz w:val="27"/>
          <w:szCs w:val="27"/>
        </w:rPr>
      </w:pPr>
      <w:proofErr w:type="gramStart"/>
      <w:r>
        <w:rPr>
          <w:color w:val="000000"/>
          <w:sz w:val="27"/>
          <w:szCs w:val="27"/>
        </w:rPr>
        <w:t>При осуществлении раздельного накопления твердых коммунальных отходов по видам отходов, группам отходов и группам однородных отходов, определенным в порядке накопления (в том числе раздельного накопления) твердых коммунальных отходов, утвержденном исполнительным органом субъекта Российской Федерации, складирование таких видов отходов, групп отходов и групп однородных отходов осуществляется в контейнеры и (или) бункеры или иные накопители следующих цветов:</w:t>
      </w:r>
      <w:proofErr w:type="gramEnd"/>
    </w:p>
    <w:p w:rsidR="00F60B67" w:rsidRDefault="00933286">
      <w:pPr>
        <w:pStyle w:val="a3"/>
        <w:spacing w:line="300" w:lineRule="auto"/>
        <w:divId w:val="453212535"/>
        <w:rPr>
          <w:color w:val="000000"/>
          <w:sz w:val="27"/>
          <w:szCs w:val="27"/>
        </w:rPr>
      </w:pPr>
      <w:r>
        <w:rPr>
          <w:color w:val="000000"/>
          <w:sz w:val="27"/>
          <w:szCs w:val="27"/>
        </w:rPr>
        <w:t>оранжевый цвет - для незагрязненных пластмассовых изделий, утративших свои потребительские свойства (исключая резиновые изделия), и (или) незагрязненного лома и отходов черных и цветных металлов;</w:t>
      </w:r>
    </w:p>
    <w:p w:rsidR="00F60B67" w:rsidRDefault="00933286">
      <w:pPr>
        <w:pStyle w:val="a3"/>
        <w:spacing w:line="300" w:lineRule="auto"/>
        <w:divId w:val="453212535"/>
        <w:rPr>
          <w:color w:val="000000"/>
          <w:sz w:val="27"/>
          <w:szCs w:val="27"/>
        </w:rPr>
      </w:pPr>
      <w:r>
        <w:rPr>
          <w:color w:val="000000"/>
          <w:sz w:val="27"/>
          <w:szCs w:val="27"/>
        </w:rPr>
        <w:t>зеленый цвет - для незагрязненных отходов стекла и изделий из стекла;</w:t>
      </w:r>
    </w:p>
    <w:p w:rsidR="00F60B67" w:rsidRDefault="00933286">
      <w:pPr>
        <w:pStyle w:val="a3"/>
        <w:spacing w:line="300" w:lineRule="auto"/>
        <w:divId w:val="453212535"/>
        <w:rPr>
          <w:color w:val="000000"/>
          <w:sz w:val="27"/>
          <w:szCs w:val="27"/>
        </w:rPr>
      </w:pPr>
      <w:r>
        <w:rPr>
          <w:color w:val="000000"/>
          <w:sz w:val="27"/>
          <w:szCs w:val="27"/>
        </w:rPr>
        <w:t>коричневый цвет - для отходов пищевой продукции, исключая напитки и табачные изделия, утратившие свои потребительские свойства;</w:t>
      </w:r>
    </w:p>
    <w:p w:rsidR="00F60B67" w:rsidRDefault="00933286">
      <w:pPr>
        <w:pStyle w:val="a3"/>
        <w:spacing w:line="300" w:lineRule="auto"/>
        <w:divId w:val="453212535"/>
        <w:rPr>
          <w:color w:val="000000"/>
          <w:sz w:val="27"/>
          <w:szCs w:val="27"/>
        </w:rPr>
      </w:pPr>
      <w:r>
        <w:rPr>
          <w:color w:val="000000"/>
          <w:sz w:val="27"/>
          <w:szCs w:val="27"/>
        </w:rPr>
        <w:t>серый цвет - для несортированных твердых коммунальных отходов.</w:t>
      </w:r>
    </w:p>
    <w:p w:rsidR="00F60B67" w:rsidRDefault="00933286">
      <w:pPr>
        <w:pStyle w:val="a3"/>
        <w:spacing w:line="300" w:lineRule="auto"/>
        <w:divId w:val="453212535"/>
        <w:rPr>
          <w:color w:val="000000"/>
          <w:sz w:val="27"/>
          <w:szCs w:val="27"/>
        </w:rPr>
      </w:pPr>
      <w:r>
        <w:rPr>
          <w:color w:val="000000"/>
          <w:sz w:val="27"/>
          <w:szCs w:val="27"/>
        </w:rPr>
        <w:t>39. </w:t>
      </w:r>
      <w:proofErr w:type="gramStart"/>
      <w:r>
        <w:rPr>
          <w:color w:val="000000"/>
          <w:sz w:val="27"/>
          <w:szCs w:val="27"/>
        </w:rPr>
        <w:t>При установлении цветов контейнеров и (или) бункеров или иных накопителей для накопления видов и (или) групп отходов, не предусмотренных пунктом 38 настоящих Правил, исполнительный орган субъекта Российской Федерации согласовывает использование соответствующего цвета контейнера и (или) бункера или иных накопителей для накопления такого вида и (или) группы отходов с Министерством природных ресурсов и экологии Российской Федерации в установленном Министерством порядке.</w:t>
      </w:r>
      <w:proofErr w:type="gramEnd"/>
    </w:p>
    <w:p w:rsidR="00F60B67" w:rsidRDefault="00933286">
      <w:pPr>
        <w:pStyle w:val="a3"/>
        <w:spacing w:line="300" w:lineRule="auto"/>
        <w:divId w:val="453212535"/>
        <w:rPr>
          <w:color w:val="000000"/>
          <w:sz w:val="27"/>
          <w:szCs w:val="27"/>
        </w:rPr>
      </w:pPr>
      <w:r>
        <w:rPr>
          <w:color w:val="000000"/>
          <w:sz w:val="27"/>
          <w:szCs w:val="27"/>
        </w:rPr>
        <w:t xml:space="preserve">Отказ в согласовании цвета контейнера и (или) бункера или иных накопителей для накопления вида и (или) группы отходов допускается </w:t>
      </w:r>
      <w:r>
        <w:rPr>
          <w:color w:val="000000"/>
          <w:sz w:val="27"/>
          <w:szCs w:val="27"/>
        </w:rPr>
        <w:lastRenderedPageBreak/>
        <w:t>исключительно в случае, если такой цвет ранее был согласован для иного вида и (или) группы отходов.</w:t>
      </w:r>
    </w:p>
    <w:p w:rsidR="00F60B67" w:rsidRDefault="00933286">
      <w:pPr>
        <w:pStyle w:val="a3"/>
        <w:spacing w:line="300" w:lineRule="auto"/>
        <w:divId w:val="453212535"/>
        <w:rPr>
          <w:color w:val="000000"/>
          <w:sz w:val="27"/>
          <w:szCs w:val="27"/>
        </w:rPr>
      </w:pPr>
      <w:r>
        <w:rPr>
          <w:color w:val="000000"/>
          <w:sz w:val="27"/>
          <w:szCs w:val="27"/>
        </w:rPr>
        <w:t>В случае использования при раздельном накоплении твердых коммунальных отходов пакетов к ним устанавливаются те же обозначения цветовой индикации, что и для контейнеров.</w:t>
      </w:r>
    </w:p>
    <w:p w:rsidR="00F60B67" w:rsidRDefault="00933286">
      <w:pPr>
        <w:pStyle w:val="a3"/>
        <w:spacing w:line="300" w:lineRule="auto"/>
        <w:divId w:val="453212535"/>
        <w:rPr>
          <w:color w:val="000000"/>
          <w:sz w:val="27"/>
          <w:szCs w:val="27"/>
        </w:rPr>
      </w:pPr>
      <w:r>
        <w:rPr>
          <w:color w:val="000000"/>
          <w:sz w:val="27"/>
          <w:szCs w:val="27"/>
        </w:rPr>
        <w:t>40. </w:t>
      </w:r>
      <w:proofErr w:type="gramStart"/>
      <w:r>
        <w:rPr>
          <w:color w:val="000000"/>
          <w:sz w:val="27"/>
          <w:szCs w:val="27"/>
        </w:rPr>
        <w:t xml:space="preserve">Лица, владеющие местами (площадками) накопления твердых коммунальных отходов на праве собственности, обязаны выполнить требования о включении сведений о таких площадках в реестр в порядке, установленном Правилами обустройства мест (площадок) накопления твердых коммунальных отходов и ведения их реестра, утвержденными постановлением Правительства Российской Федерации </w:t>
      </w:r>
      <w:r>
        <w:rPr>
          <w:rStyle w:val="cmd"/>
          <w:color w:val="000000"/>
          <w:sz w:val="27"/>
          <w:szCs w:val="27"/>
        </w:rPr>
        <w:t>от 31 августа 2018 г. № 1039</w:t>
      </w:r>
      <w:r>
        <w:rPr>
          <w:color w:val="000000"/>
          <w:sz w:val="27"/>
          <w:szCs w:val="27"/>
        </w:rPr>
        <w:t xml:space="preserve"> "Об утверждении Правил обустройства мест (площадок) накопления твердых коммунальных отходов и ведения</w:t>
      </w:r>
      <w:proofErr w:type="gramEnd"/>
      <w:r>
        <w:rPr>
          <w:color w:val="000000"/>
          <w:sz w:val="27"/>
          <w:szCs w:val="27"/>
        </w:rPr>
        <w:t xml:space="preserve"> их реестра".</w:t>
      </w:r>
    </w:p>
    <w:p w:rsidR="00F60B67" w:rsidRDefault="00933286">
      <w:pPr>
        <w:pStyle w:val="a3"/>
        <w:spacing w:line="300" w:lineRule="auto"/>
        <w:divId w:val="453212535"/>
        <w:rPr>
          <w:color w:val="000000"/>
          <w:sz w:val="27"/>
          <w:szCs w:val="27"/>
        </w:rPr>
      </w:pPr>
      <w:r>
        <w:rPr>
          <w:color w:val="000000"/>
          <w:sz w:val="27"/>
          <w:szCs w:val="27"/>
        </w:rPr>
        <w:t>41. </w:t>
      </w:r>
      <w:proofErr w:type="gramStart"/>
      <w:r>
        <w:rPr>
          <w:color w:val="000000"/>
          <w:sz w:val="27"/>
          <w:szCs w:val="27"/>
        </w:rPr>
        <w:t>В случае если в реестре отсутствует информация о местах (площадках) накопления твердых коммунальных отходов, региональный оператор направляет информацию о выявленных местах (площадках) накопления твердых коммунальных отходов в исполнительный орган субъекта Российской Федерации, с которым региональным оператором заключено соглашение об организации обращения с твердыми коммунальными отходами, а также в орган местного самоуправления, уполномоченный на ведение реестра, для включения сведений о таких</w:t>
      </w:r>
      <w:proofErr w:type="gramEnd"/>
      <w:r>
        <w:rPr>
          <w:color w:val="000000"/>
          <w:sz w:val="27"/>
          <w:szCs w:val="27"/>
        </w:rPr>
        <w:t xml:space="preserve"> </w:t>
      </w:r>
      <w:proofErr w:type="gramStart"/>
      <w:r>
        <w:rPr>
          <w:color w:val="000000"/>
          <w:sz w:val="27"/>
          <w:szCs w:val="27"/>
        </w:rPr>
        <w:t>местах</w:t>
      </w:r>
      <w:proofErr w:type="gramEnd"/>
      <w:r>
        <w:rPr>
          <w:color w:val="000000"/>
          <w:sz w:val="27"/>
          <w:szCs w:val="27"/>
        </w:rPr>
        <w:t xml:space="preserve"> (площадках) накопления твердых коммунальных отходов в реестр.</w:t>
      </w:r>
    </w:p>
    <w:p w:rsidR="00F60B67" w:rsidRDefault="00933286">
      <w:pPr>
        <w:pStyle w:val="a3"/>
        <w:spacing w:line="300" w:lineRule="auto"/>
        <w:divId w:val="453212535"/>
        <w:rPr>
          <w:color w:val="000000"/>
          <w:sz w:val="27"/>
          <w:szCs w:val="27"/>
        </w:rPr>
      </w:pPr>
      <w:r>
        <w:rPr>
          <w:color w:val="000000"/>
          <w:sz w:val="27"/>
          <w:szCs w:val="27"/>
        </w:rPr>
        <w:t> </w:t>
      </w:r>
    </w:p>
    <w:p w:rsidR="00F60B67" w:rsidRDefault="00933286">
      <w:pPr>
        <w:pStyle w:val="c"/>
        <w:spacing w:line="300" w:lineRule="auto"/>
        <w:divId w:val="453212535"/>
        <w:rPr>
          <w:color w:val="000000"/>
          <w:sz w:val="27"/>
          <w:szCs w:val="27"/>
        </w:rPr>
      </w:pPr>
      <w:r>
        <w:rPr>
          <w:color w:val="000000"/>
          <w:sz w:val="27"/>
          <w:szCs w:val="27"/>
        </w:rPr>
        <w:t>IV. Порядок транспортирования твердых коммунальных отходов</w:t>
      </w:r>
    </w:p>
    <w:p w:rsidR="00F60B67" w:rsidRDefault="00933286">
      <w:pPr>
        <w:pStyle w:val="a3"/>
        <w:spacing w:line="300" w:lineRule="auto"/>
        <w:divId w:val="453212535"/>
        <w:rPr>
          <w:color w:val="000000"/>
          <w:sz w:val="27"/>
          <w:szCs w:val="27"/>
        </w:rPr>
      </w:pPr>
      <w:r>
        <w:rPr>
          <w:color w:val="000000"/>
          <w:sz w:val="27"/>
          <w:szCs w:val="27"/>
        </w:rPr>
        <w:t> </w:t>
      </w:r>
    </w:p>
    <w:p w:rsidR="00F60B67" w:rsidRDefault="00933286">
      <w:pPr>
        <w:pStyle w:val="a3"/>
        <w:spacing w:line="300" w:lineRule="auto"/>
        <w:divId w:val="453212535"/>
        <w:rPr>
          <w:color w:val="000000"/>
          <w:sz w:val="27"/>
          <w:szCs w:val="27"/>
        </w:rPr>
      </w:pPr>
      <w:r>
        <w:rPr>
          <w:color w:val="000000"/>
          <w:sz w:val="27"/>
          <w:szCs w:val="27"/>
        </w:rPr>
        <w:t>42. В целях обеспечения транспортирования твердых коммунальных отходов региональный оператор вправе привлекать операторов по обращению с твердыми коммунальными отходами, осуществляющих деятельность по транспортированию твердых коммунальных отходов, на основании договора на оказание услуг по транспортированию твердых коммунальных отходов (далее - оператор по транспортированию твердых коммунальных отходов).</w:t>
      </w:r>
    </w:p>
    <w:p w:rsidR="00F60B67" w:rsidRDefault="00933286">
      <w:pPr>
        <w:pStyle w:val="a3"/>
        <w:spacing w:line="300" w:lineRule="auto"/>
        <w:divId w:val="453212535"/>
        <w:rPr>
          <w:color w:val="000000"/>
          <w:sz w:val="27"/>
          <w:szCs w:val="27"/>
        </w:rPr>
      </w:pPr>
      <w:r>
        <w:rPr>
          <w:color w:val="000000"/>
          <w:sz w:val="27"/>
          <w:szCs w:val="27"/>
        </w:rPr>
        <w:t>43. По договору на оказание услуг по транспортированию твердых коммунальных отходов оператор по транспортированию твердых коммунальных отходов обязуется осуществлять погрузку и транспортирование твердых коммунальных отходов, а региональный оператор обязуется оплачивать такие услуги.</w:t>
      </w:r>
    </w:p>
    <w:p w:rsidR="00F60B67" w:rsidRDefault="00933286">
      <w:pPr>
        <w:pStyle w:val="a3"/>
        <w:spacing w:line="300" w:lineRule="auto"/>
        <w:divId w:val="453212535"/>
        <w:rPr>
          <w:color w:val="000000"/>
          <w:sz w:val="27"/>
          <w:szCs w:val="27"/>
        </w:rPr>
      </w:pPr>
      <w:r>
        <w:rPr>
          <w:color w:val="000000"/>
          <w:sz w:val="27"/>
          <w:szCs w:val="27"/>
        </w:rPr>
        <w:lastRenderedPageBreak/>
        <w:t>44. Существенными условиями договора на оказание услуг по транспортированию твердых коммунальных отходов являются:</w:t>
      </w:r>
    </w:p>
    <w:p w:rsidR="00F60B67" w:rsidRDefault="00933286">
      <w:pPr>
        <w:pStyle w:val="a3"/>
        <w:spacing w:line="300" w:lineRule="auto"/>
        <w:divId w:val="453212535"/>
        <w:rPr>
          <w:color w:val="000000"/>
          <w:sz w:val="27"/>
          <w:szCs w:val="27"/>
        </w:rPr>
      </w:pPr>
      <w:r>
        <w:rPr>
          <w:color w:val="000000"/>
          <w:sz w:val="27"/>
          <w:szCs w:val="27"/>
        </w:rPr>
        <w:t>а) наименование вида и класс опасности твердых коммунальных отходов;</w:t>
      </w:r>
    </w:p>
    <w:p w:rsidR="00F60B67" w:rsidRDefault="00933286">
      <w:pPr>
        <w:pStyle w:val="a3"/>
        <w:spacing w:line="300" w:lineRule="auto"/>
        <w:divId w:val="453212535"/>
        <w:rPr>
          <w:color w:val="000000"/>
          <w:sz w:val="27"/>
          <w:szCs w:val="27"/>
        </w:rPr>
      </w:pPr>
      <w:r>
        <w:rPr>
          <w:color w:val="000000"/>
          <w:sz w:val="27"/>
          <w:szCs w:val="27"/>
        </w:rPr>
        <w:t>б) </w:t>
      </w:r>
      <w:proofErr w:type="gramStart"/>
      <w:r>
        <w:rPr>
          <w:color w:val="000000"/>
          <w:sz w:val="27"/>
          <w:szCs w:val="27"/>
        </w:rPr>
        <w:t>планируемые</w:t>
      </w:r>
      <w:proofErr w:type="gramEnd"/>
      <w:r>
        <w:rPr>
          <w:color w:val="000000"/>
          <w:sz w:val="27"/>
          <w:szCs w:val="27"/>
        </w:rPr>
        <w:t xml:space="preserve"> объем и (или) масса транспортируемых твердых коммунальных отходов;</w:t>
      </w:r>
    </w:p>
    <w:p w:rsidR="00F60B67" w:rsidRDefault="00933286">
      <w:pPr>
        <w:pStyle w:val="a3"/>
        <w:spacing w:line="300" w:lineRule="auto"/>
        <w:divId w:val="453212535"/>
        <w:rPr>
          <w:color w:val="000000"/>
          <w:sz w:val="27"/>
          <w:szCs w:val="27"/>
        </w:rPr>
      </w:pPr>
      <w:r>
        <w:rPr>
          <w:color w:val="000000"/>
          <w:sz w:val="27"/>
          <w:szCs w:val="27"/>
        </w:rPr>
        <w:t>в) периодичность вывоза твердых коммунальных отходов;</w:t>
      </w:r>
    </w:p>
    <w:p w:rsidR="00F60B67" w:rsidRDefault="00933286">
      <w:pPr>
        <w:pStyle w:val="a3"/>
        <w:spacing w:line="300" w:lineRule="auto"/>
        <w:divId w:val="453212535"/>
        <w:rPr>
          <w:color w:val="000000"/>
          <w:sz w:val="27"/>
          <w:szCs w:val="27"/>
        </w:rPr>
      </w:pPr>
      <w:r>
        <w:rPr>
          <w:color w:val="000000"/>
          <w:sz w:val="27"/>
          <w:szCs w:val="27"/>
        </w:rPr>
        <w:t>г) места приема и передачи твердых коммунальных отходов, схема потоков твердых коммунальных отходов в соответствии с территориальной схемой обращения с отходами;</w:t>
      </w:r>
    </w:p>
    <w:p w:rsidR="00F60B67" w:rsidRDefault="00933286">
      <w:pPr>
        <w:pStyle w:val="a3"/>
        <w:spacing w:line="300" w:lineRule="auto"/>
        <w:divId w:val="453212535"/>
        <w:rPr>
          <w:color w:val="000000"/>
          <w:sz w:val="27"/>
          <w:szCs w:val="27"/>
        </w:rPr>
      </w:pPr>
      <w:r>
        <w:rPr>
          <w:color w:val="000000"/>
          <w:sz w:val="27"/>
          <w:szCs w:val="27"/>
        </w:rPr>
        <w:t>д) способ коммерческого учета объема и (или) массы твердых коммунальных отходов;</w:t>
      </w:r>
    </w:p>
    <w:p w:rsidR="00F60B67" w:rsidRDefault="00933286">
      <w:pPr>
        <w:pStyle w:val="a3"/>
        <w:spacing w:line="300" w:lineRule="auto"/>
        <w:divId w:val="453212535"/>
        <w:rPr>
          <w:color w:val="000000"/>
          <w:sz w:val="27"/>
          <w:szCs w:val="27"/>
        </w:rPr>
      </w:pPr>
      <w:r>
        <w:rPr>
          <w:color w:val="000000"/>
          <w:sz w:val="27"/>
          <w:szCs w:val="27"/>
        </w:rPr>
        <w:t>е) сроки и порядок оплаты услуг по договору на оказание услуг по транспортированию твердых коммунальных отходов;</w:t>
      </w:r>
    </w:p>
    <w:p w:rsidR="00F60B67" w:rsidRDefault="00933286">
      <w:pPr>
        <w:pStyle w:val="a3"/>
        <w:spacing w:line="300" w:lineRule="auto"/>
        <w:divId w:val="453212535"/>
        <w:rPr>
          <w:color w:val="000000"/>
          <w:sz w:val="27"/>
          <w:szCs w:val="27"/>
        </w:rPr>
      </w:pPr>
      <w:r>
        <w:rPr>
          <w:color w:val="000000"/>
          <w:sz w:val="27"/>
          <w:szCs w:val="27"/>
        </w:rPr>
        <w:t>ж) права и обязанности сторон по договору на оказание услуг по транспортированию твердых коммунальных отходов;</w:t>
      </w:r>
    </w:p>
    <w:p w:rsidR="00F60B67" w:rsidRDefault="00933286">
      <w:pPr>
        <w:pStyle w:val="a3"/>
        <w:spacing w:line="300" w:lineRule="auto"/>
        <w:divId w:val="453212535"/>
        <w:rPr>
          <w:color w:val="000000"/>
          <w:sz w:val="27"/>
          <w:szCs w:val="27"/>
        </w:rPr>
      </w:pPr>
      <w:r>
        <w:rPr>
          <w:color w:val="000000"/>
          <w:sz w:val="27"/>
          <w:szCs w:val="27"/>
        </w:rPr>
        <w:t>з) порядок осуществления региональным оператором контроля исполнения оператором по транспортированию твердых коммунальных отходов условий заключенного договора на оказание услуг по транспортированию твердых коммунальных отходов;</w:t>
      </w:r>
    </w:p>
    <w:p w:rsidR="00F60B67" w:rsidRDefault="00933286">
      <w:pPr>
        <w:pStyle w:val="a3"/>
        <w:spacing w:line="300" w:lineRule="auto"/>
        <w:divId w:val="453212535"/>
        <w:rPr>
          <w:color w:val="000000"/>
          <w:sz w:val="27"/>
          <w:szCs w:val="27"/>
        </w:rPr>
      </w:pPr>
      <w:r>
        <w:rPr>
          <w:color w:val="000000"/>
          <w:sz w:val="27"/>
          <w:szCs w:val="27"/>
        </w:rPr>
        <w:t>и) ответственность сторон;</w:t>
      </w:r>
    </w:p>
    <w:p w:rsidR="00F60B67" w:rsidRDefault="00933286">
      <w:pPr>
        <w:pStyle w:val="a3"/>
        <w:spacing w:line="300" w:lineRule="auto"/>
        <w:divId w:val="453212535"/>
        <w:rPr>
          <w:color w:val="000000"/>
          <w:sz w:val="27"/>
          <w:szCs w:val="27"/>
        </w:rPr>
      </w:pPr>
      <w:r>
        <w:rPr>
          <w:color w:val="000000"/>
          <w:sz w:val="27"/>
          <w:szCs w:val="27"/>
        </w:rPr>
        <w:t>к) цена транспортирования одной единицы (куб. метров или тонн) твердых коммунальных отходов.</w:t>
      </w:r>
    </w:p>
    <w:p w:rsidR="00F60B67" w:rsidRDefault="00933286">
      <w:pPr>
        <w:pStyle w:val="a3"/>
        <w:spacing w:line="300" w:lineRule="auto"/>
        <w:divId w:val="453212535"/>
        <w:rPr>
          <w:color w:val="000000"/>
          <w:sz w:val="27"/>
          <w:szCs w:val="27"/>
        </w:rPr>
      </w:pPr>
      <w:r>
        <w:rPr>
          <w:color w:val="000000"/>
          <w:sz w:val="27"/>
          <w:szCs w:val="27"/>
        </w:rPr>
        <w:t>45. Оператор по транспортированию твердых коммунальных отходов должен иметь транспортные средства, принадлежащие ему на праве собственности или ином законном основании, используемые для транспортирования твердых коммунальных отходов, отвечающие общим техническим требованиям и требованиям безопасности, установленным законодательством Российской Федерации о техническом регулировании.</w:t>
      </w:r>
    </w:p>
    <w:p w:rsidR="00F60B67" w:rsidRDefault="00933286">
      <w:pPr>
        <w:pStyle w:val="a3"/>
        <w:spacing w:line="300" w:lineRule="auto"/>
        <w:divId w:val="453212535"/>
        <w:rPr>
          <w:color w:val="000000"/>
          <w:sz w:val="27"/>
          <w:szCs w:val="27"/>
        </w:rPr>
      </w:pPr>
      <w:r>
        <w:rPr>
          <w:color w:val="000000"/>
          <w:sz w:val="27"/>
          <w:szCs w:val="27"/>
        </w:rPr>
        <w:t>46. </w:t>
      </w:r>
      <w:proofErr w:type="gramStart"/>
      <w:r>
        <w:rPr>
          <w:color w:val="000000"/>
          <w:sz w:val="27"/>
          <w:szCs w:val="27"/>
        </w:rPr>
        <w:t xml:space="preserve">Региональный оператор и оператор по транспортированию твердых коммунальных отходов не вправе транспортировать твердые коммунальные отходы на перегрузочные станции, объекты обработки, энергетической утилизации, утилизации твердых коммунальных отходов путем производства из их органической части искусственных грунтов, обезвреживания и захоронения твердых коммунальных отходов, не предусмотренные схемой </w:t>
      </w:r>
      <w:r>
        <w:rPr>
          <w:color w:val="000000"/>
          <w:sz w:val="27"/>
          <w:szCs w:val="27"/>
        </w:rPr>
        <w:lastRenderedPageBreak/>
        <w:t>потоков твердых коммунальных отходов территориальной схемы обращения с отходами.</w:t>
      </w:r>
      <w:proofErr w:type="gramEnd"/>
    </w:p>
    <w:p w:rsidR="00F60B67" w:rsidRDefault="00933286">
      <w:pPr>
        <w:pStyle w:val="a3"/>
        <w:spacing w:line="300" w:lineRule="auto"/>
        <w:divId w:val="453212535"/>
        <w:rPr>
          <w:color w:val="000000"/>
          <w:sz w:val="27"/>
          <w:szCs w:val="27"/>
        </w:rPr>
      </w:pPr>
      <w:r>
        <w:rPr>
          <w:color w:val="000000"/>
          <w:sz w:val="27"/>
          <w:szCs w:val="27"/>
        </w:rPr>
        <w:t xml:space="preserve">47. Транспортирование твердых коммунальных отходов с использованием мусоровозов и иных транспортных средств, не оснащенных аппаратурой спутниковой навигации, не допускается. </w:t>
      </w:r>
      <w:proofErr w:type="gramStart"/>
      <w:r>
        <w:rPr>
          <w:color w:val="000000"/>
          <w:sz w:val="27"/>
          <w:szCs w:val="27"/>
        </w:rPr>
        <w:t xml:space="preserve">Аппаратура спутниковой навигации, которой должны быть оснащены мусоровозы и иные транспортные средства, должна обеспечивать получение, обработку и передачу в федеральную государственную информационную систему учета твердых коммунальных отходов навигационной информации при транспортировании твердых коммунальных отходов с учетом особенностей, установленных пунктами 38 - 46 Положения о федеральной государственной информационной системе учета твердых коммунальных отходов, утвержденного постановлением Правительства Российской Федерации </w:t>
      </w:r>
      <w:r>
        <w:rPr>
          <w:rStyle w:val="cmd"/>
          <w:color w:val="000000"/>
          <w:sz w:val="27"/>
          <w:szCs w:val="27"/>
        </w:rPr>
        <w:t>от 20 мая 2022</w:t>
      </w:r>
      <w:proofErr w:type="gramEnd"/>
      <w:r>
        <w:rPr>
          <w:rStyle w:val="cmd"/>
          <w:color w:val="000000"/>
          <w:sz w:val="27"/>
          <w:szCs w:val="27"/>
        </w:rPr>
        <w:t> г. № 913</w:t>
      </w:r>
      <w:r>
        <w:rPr>
          <w:color w:val="000000"/>
          <w:sz w:val="27"/>
          <w:szCs w:val="27"/>
        </w:rPr>
        <w:t xml:space="preserve"> "Об утверждении Положения о федеральной государственной информационной системе учета твердых коммунальных отходов".</w:t>
      </w:r>
    </w:p>
    <w:p w:rsidR="00F60B67" w:rsidRDefault="00933286">
      <w:pPr>
        <w:pStyle w:val="a3"/>
        <w:spacing w:line="300" w:lineRule="auto"/>
        <w:divId w:val="453212535"/>
        <w:rPr>
          <w:color w:val="000000"/>
          <w:sz w:val="27"/>
          <w:szCs w:val="27"/>
        </w:rPr>
      </w:pPr>
      <w:proofErr w:type="gramStart"/>
      <w:r>
        <w:rPr>
          <w:color w:val="000000"/>
          <w:sz w:val="27"/>
          <w:szCs w:val="27"/>
        </w:rPr>
        <w:t>В случае нарушения региональным оператором периодичности вывоза твердых коммунальных отходов потребитель (уполномоченная организация) вправе при направлении региональному оператору акта о нарушении региональным оператором обязательств по договору на оказание услуг по обращению с твердыми коммунальными отходами также направить запрос о представлении ему информации (в том числе архивных данных), передаваемой с использованием аппаратуры спутниковой навигации, касающейся спорного периода вывоза твердых коммунальных отходов.</w:t>
      </w:r>
      <w:proofErr w:type="gramEnd"/>
    </w:p>
    <w:p w:rsidR="00F60B67" w:rsidRDefault="00933286">
      <w:pPr>
        <w:pStyle w:val="a3"/>
        <w:spacing w:line="300" w:lineRule="auto"/>
        <w:divId w:val="453212535"/>
        <w:rPr>
          <w:color w:val="000000"/>
          <w:sz w:val="27"/>
          <w:szCs w:val="27"/>
        </w:rPr>
      </w:pPr>
      <w:r>
        <w:rPr>
          <w:color w:val="000000"/>
          <w:sz w:val="27"/>
          <w:szCs w:val="27"/>
        </w:rPr>
        <w:t>Региональный оператор обязан в течение 7 рабочих дней со дня получения запроса потребителя (уполномоченной организации) обеспечить представление ему такой информации.</w:t>
      </w:r>
    </w:p>
    <w:p w:rsidR="00F60B67" w:rsidRDefault="00933286">
      <w:pPr>
        <w:pStyle w:val="a3"/>
        <w:spacing w:line="300" w:lineRule="auto"/>
        <w:divId w:val="453212535"/>
        <w:rPr>
          <w:color w:val="000000"/>
          <w:sz w:val="27"/>
          <w:szCs w:val="27"/>
        </w:rPr>
      </w:pPr>
      <w:r>
        <w:rPr>
          <w:color w:val="000000"/>
          <w:sz w:val="27"/>
          <w:szCs w:val="27"/>
        </w:rPr>
        <w:t>48. </w:t>
      </w:r>
      <w:proofErr w:type="gramStart"/>
      <w:r>
        <w:rPr>
          <w:color w:val="000000"/>
          <w:sz w:val="27"/>
          <w:szCs w:val="27"/>
        </w:rPr>
        <w:t>В случае если порядком накопления (в том числе раздельного накопления) твердых коммунальных отходов, утвержденным исполнительным органом субъекта Российской Федерации, предусмотрена обязанность осуществлять раздельное накопление твердых коммунальных отходов по определенным видам отходов, группам отходов и группам однородных отходов, не допускается смешивание твердых коммунальных отходов, накопление которых осуществляется раздельно, с совместно накопленными твердыми коммунальными отходами при транспортировании твердых коммунальных отходов, а также</w:t>
      </w:r>
      <w:proofErr w:type="gramEnd"/>
      <w:r>
        <w:rPr>
          <w:color w:val="000000"/>
          <w:sz w:val="27"/>
          <w:szCs w:val="27"/>
        </w:rPr>
        <w:t xml:space="preserve"> на перегрузочных станциях.</w:t>
      </w:r>
    </w:p>
    <w:p w:rsidR="00F60B67" w:rsidRDefault="00933286">
      <w:pPr>
        <w:pStyle w:val="a3"/>
        <w:spacing w:line="300" w:lineRule="auto"/>
        <w:divId w:val="453212535"/>
        <w:rPr>
          <w:color w:val="000000"/>
          <w:sz w:val="27"/>
          <w:szCs w:val="27"/>
        </w:rPr>
      </w:pPr>
      <w:r>
        <w:rPr>
          <w:color w:val="000000"/>
          <w:sz w:val="27"/>
          <w:szCs w:val="27"/>
        </w:rPr>
        <w:lastRenderedPageBreak/>
        <w:t xml:space="preserve">49. Транспортирование твердых коммунальных отходов может осуществляться с использованием перегрузочных станций. </w:t>
      </w:r>
    </w:p>
    <w:p w:rsidR="00F60B67" w:rsidRDefault="00933286">
      <w:pPr>
        <w:pStyle w:val="a3"/>
        <w:spacing w:line="300" w:lineRule="auto"/>
        <w:divId w:val="453212535"/>
        <w:rPr>
          <w:color w:val="000000"/>
          <w:sz w:val="27"/>
          <w:szCs w:val="27"/>
        </w:rPr>
      </w:pPr>
      <w:r>
        <w:rPr>
          <w:color w:val="000000"/>
          <w:sz w:val="27"/>
          <w:szCs w:val="27"/>
        </w:rPr>
        <w:t>50. На следующих перегрузочных станциях допускается накопление твердых коммунальных отходов на срок:</w:t>
      </w:r>
    </w:p>
    <w:p w:rsidR="00F60B67" w:rsidRDefault="00933286">
      <w:pPr>
        <w:pStyle w:val="a3"/>
        <w:spacing w:line="300" w:lineRule="auto"/>
        <w:divId w:val="453212535"/>
        <w:rPr>
          <w:color w:val="000000"/>
          <w:sz w:val="27"/>
          <w:szCs w:val="27"/>
        </w:rPr>
      </w:pPr>
      <w:r>
        <w:rPr>
          <w:color w:val="000000"/>
          <w:sz w:val="27"/>
          <w:szCs w:val="27"/>
        </w:rPr>
        <w:t xml:space="preserve">а) не </w:t>
      </w:r>
      <w:proofErr w:type="gramStart"/>
      <w:r>
        <w:rPr>
          <w:color w:val="000000"/>
          <w:sz w:val="27"/>
          <w:szCs w:val="27"/>
        </w:rPr>
        <w:t>превышающий</w:t>
      </w:r>
      <w:proofErr w:type="gramEnd"/>
      <w:r>
        <w:rPr>
          <w:color w:val="000000"/>
          <w:sz w:val="27"/>
          <w:szCs w:val="27"/>
        </w:rPr>
        <w:t xml:space="preserve"> 3 суток, - на перегрузочных станциях, находящихся в границах населенного пункта;</w:t>
      </w:r>
    </w:p>
    <w:p w:rsidR="00F60B67" w:rsidRDefault="00933286">
      <w:pPr>
        <w:pStyle w:val="a3"/>
        <w:spacing w:line="300" w:lineRule="auto"/>
        <w:divId w:val="453212535"/>
        <w:rPr>
          <w:color w:val="000000"/>
          <w:sz w:val="27"/>
          <w:szCs w:val="27"/>
        </w:rPr>
      </w:pPr>
      <w:r>
        <w:rPr>
          <w:color w:val="000000"/>
          <w:sz w:val="27"/>
          <w:szCs w:val="27"/>
        </w:rPr>
        <w:t xml:space="preserve">б) не </w:t>
      </w:r>
      <w:proofErr w:type="gramStart"/>
      <w:r>
        <w:rPr>
          <w:color w:val="000000"/>
          <w:sz w:val="27"/>
          <w:szCs w:val="27"/>
        </w:rPr>
        <w:t>превышающий</w:t>
      </w:r>
      <w:proofErr w:type="gramEnd"/>
      <w:r>
        <w:rPr>
          <w:color w:val="000000"/>
          <w:sz w:val="27"/>
          <w:szCs w:val="27"/>
        </w:rPr>
        <w:t xml:space="preserve"> 20 суток, - на перегрузочных станциях, находящихся вне границ населенных пунктов;</w:t>
      </w:r>
    </w:p>
    <w:p w:rsidR="00F60B67" w:rsidRDefault="00933286">
      <w:pPr>
        <w:pStyle w:val="a3"/>
        <w:spacing w:line="300" w:lineRule="auto"/>
        <w:divId w:val="453212535"/>
        <w:rPr>
          <w:color w:val="000000"/>
          <w:sz w:val="27"/>
          <w:szCs w:val="27"/>
        </w:rPr>
      </w:pPr>
      <w:r>
        <w:rPr>
          <w:color w:val="000000"/>
          <w:sz w:val="27"/>
          <w:szCs w:val="27"/>
        </w:rPr>
        <w:t>в) не превышающий срок накопления отходов, установленный пунктом 7 статьи 13</w:t>
      </w:r>
      <w:r>
        <w:rPr>
          <w:rStyle w:val="w91"/>
          <w:color w:val="000000"/>
          <w:sz w:val="27"/>
          <w:szCs w:val="27"/>
        </w:rPr>
        <w:t>4</w:t>
      </w:r>
      <w:r>
        <w:rPr>
          <w:color w:val="000000"/>
          <w:sz w:val="27"/>
          <w:szCs w:val="27"/>
        </w:rPr>
        <w:t xml:space="preserve"> Федерального закона </w:t>
      </w:r>
      <w:r>
        <w:rPr>
          <w:rStyle w:val="cmd"/>
          <w:color w:val="000000"/>
          <w:sz w:val="27"/>
          <w:szCs w:val="27"/>
        </w:rPr>
        <w:t>"Об отходах производства и потребления"</w:t>
      </w:r>
      <w:r>
        <w:rPr>
          <w:color w:val="000000"/>
          <w:sz w:val="27"/>
          <w:szCs w:val="27"/>
        </w:rPr>
        <w:t>, - на перегрузочных станциях, находящихся на труднодоступных территориях.</w:t>
      </w:r>
    </w:p>
    <w:p w:rsidR="00F60B67" w:rsidRDefault="00933286">
      <w:pPr>
        <w:pStyle w:val="a3"/>
        <w:spacing w:line="300" w:lineRule="auto"/>
        <w:divId w:val="453212535"/>
        <w:rPr>
          <w:color w:val="000000"/>
          <w:sz w:val="27"/>
          <w:szCs w:val="27"/>
        </w:rPr>
      </w:pPr>
      <w:r>
        <w:rPr>
          <w:color w:val="000000"/>
          <w:sz w:val="27"/>
          <w:szCs w:val="27"/>
        </w:rPr>
        <w:t> </w:t>
      </w:r>
    </w:p>
    <w:p w:rsidR="00F60B67" w:rsidRDefault="00933286">
      <w:pPr>
        <w:pStyle w:val="c"/>
        <w:spacing w:line="300" w:lineRule="auto"/>
        <w:divId w:val="453212535"/>
        <w:rPr>
          <w:color w:val="000000"/>
          <w:sz w:val="27"/>
          <w:szCs w:val="27"/>
        </w:rPr>
      </w:pPr>
      <w:r>
        <w:rPr>
          <w:color w:val="000000"/>
          <w:sz w:val="27"/>
          <w:szCs w:val="27"/>
        </w:rPr>
        <w:t>V. Порядок сбора, обработки, энергетической утилизации, утилизации твердых коммунальных отходов путем производства из их органической части искусственных грунтов, обезвреживания и захоронения твердых коммунальных отходов</w:t>
      </w:r>
    </w:p>
    <w:p w:rsidR="00F60B67" w:rsidRDefault="00933286">
      <w:pPr>
        <w:pStyle w:val="a3"/>
        <w:spacing w:line="300" w:lineRule="auto"/>
        <w:divId w:val="453212535"/>
        <w:rPr>
          <w:color w:val="000000"/>
          <w:sz w:val="27"/>
          <w:szCs w:val="27"/>
        </w:rPr>
      </w:pPr>
      <w:r>
        <w:rPr>
          <w:color w:val="000000"/>
          <w:sz w:val="27"/>
          <w:szCs w:val="27"/>
        </w:rPr>
        <w:t> </w:t>
      </w:r>
    </w:p>
    <w:p w:rsidR="00F60B67" w:rsidRDefault="00933286">
      <w:pPr>
        <w:pStyle w:val="a3"/>
        <w:spacing w:line="300" w:lineRule="auto"/>
        <w:divId w:val="453212535"/>
        <w:rPr>
          <w:color w:val="000000"/>
          <w:sz w:val="27"/>
          <w:szCs w:val="27"/>
        </w:rPr>
      </w:pPr>
      <w:r>
        <w:rPr>
          <w:color w:val="000000"/>
          <w:sz w:val="27"/>
          <w:szCs w:val="27"/>
        </w:rPr>
        <w:t>51. </w:t>
      </w:r>
      <w:proofErr w:type="gramStart"/>
      <w:r>
        <w:rPr>
          <w:color w:val="000000"/>
          <w:sz w:val="27"/>
          <w:szCs w:val="27"/>
        </w:rPr>
        <w:t xml:space="preserve">Сбор, обработка, энергетическая утилизация, утилизация твердых коммунальных отходов путем производства из их органической части искусственных грунтов, обезвреживание и захоронение твердых коммунальных отходов обеспечиваются региональным оператором с использованием объектов, единые требования к которым устанавливаются постановлением Правительства Российской Федерации </w:t>
      </w:r>
      <w:r>
        <w:rPr>
          <w:rStyle w:val="cmd"/>
          <w:color w:val="000000"/>
          <w:sz w:val="27"/>
          <w:szCs w:val="27"/>
        </w:rPr>
        <w:t>от 12 октября 2020 г. № 1657</w:t>
      </w:r>
      <w:r>
        <w:rPr>
          <w:color w:val="000000"/>
          <w:sz w:val="27"/>
          <w:szCs w:val="27"/>
        </w:rPr>
        <w:t xml:space="preserve"> "О Единых требованиях к объектам обработки, утилизации, обезвреживания, размещения твердых коммунальных отходов".</w:t>
      </w:r>
      <w:proofErr w:type="gramEnd"/>
    </w:p>
    <w:p w:rsidR="00F60B67" w:rsidRDefault="00933286">
      <w:pPr>
        <w:pStyle w:val="a3"/>
        <w:spacing w:line="300" w:lineRule="auto"/>
        <w:divId w:val="453212535"/>
        <w:rPr>
          <w:color w:val="000000"/>
          <w:sz w:val="27"/>
          <w:szCs w:val="27"/>
        </w:rPr>
      </w:pPr>
      <w:r>
        <w:rPr>
          <w:color w:val="000000"/>
          <w:sz w:val="27"/>
          <w:szCs w:val="27"/>
        </w:rPr>
        <w:t>52. </w:t>
      </w:r>
      <w:proofErr w:type="gramStart"/>
      <w:r>
        <w:rPr>
          <w:color w:val="000000"/>
          <w:sz w:val="27"/>
          <w:szCs w:val="27"/>
        </w:rPr>
        <w:t>В целях обеспечения обработки, энергетической утилизации, утилизации твердых коммунальных отходов путем производства из их органической части искусственных грунтов, обезвреживания и захоронения твердых коммунальных отходов операторы по обращению с твердыми коммунальными отходами, осуществляющие деятельность по обработке, энергетической утилизации, утилизации твердых коммунальных отходов путем производства из их органической части искусственных грунтов, обезвреживанию и захоронению твердых коммунальных отходов, объекты которых используются для обработки</w:t>
      </w:r>
      <w:proofErr w:type="gramEnd"/>
      <w:r>
        <w:rPr>
          <w:color w:val="000000"/>
          <w:sz w:val="27"/>
          <w:szCs w:val="27"/>
        </w:rPr>
        <w:t xml:space="preserve">, </w:t>
      </w:r>
      <w:proofErr w:type="gramStart"/>
      <w:r>
        <w:rPr>
          <w:color w:val="000000"/>
          <w:sz w:val="27"/>
          <w:szCs w:val="27"/>
        </w:rPr>
        <w:t xml:space="preserve">энергетической утилизации, утилизации твердых коммунальных отходов путем производства из их органической части искусственных грунтов, обезвреживания и захоронения твердых </w:t>
      </w:r>
      <w:r>
        <w:rPr>
          <w:color w:val="000000"/>
          <w:sz w:val="27"/>
          <w:szCs w:val="27"/>
        </w:rPr>
        <w:lastRenderedPageBreak/>
        <w:t>коммунальных отходов и включены в схему потоков твердых коммунальных отходов территориальной схемы обращения с отходами (далее - операторы объектов), обязаны заключить с региональным оператором договоры на оказание услуг по обработке, энергетической утилизации, утилизации твердых коммунальных отходов путем производства из их органической части искусственных</w:t>
      </w:r>
      <w:proofErr w:type="gramEnd"/>
      <w:r>
        <w:rPr>
          <w:color w:val="000000"/>
          <w:sz w:val="27"/>
          <w:szCs w:val="27"/>
        </w:rPr>
        <w:t xml:space="preserve"> грунтов, обезвреживанию и захоронению твердых коммунальных отходов в соответствии с пунктом 10 статьи 24</w:t>
      </w:r>
      <w:r>
        <w:rPr>
          <w:rStyle w:val="w91"/>
          <w:color w:val="000000"/>
          <w:sz w:val="27"/>
          <w:szCs w:val="27"/>
        </w:rPr>
        <w:t>6</w:t>
      </w:r>
      <w:r>
        <w:rPr>
          <w:color w:val="000000"/>
          <w:sz w:val="27"/>
          <w:szCs w:val="27"/>
        </w:rPr>
        <w:t xml:space="preserve"> Федерального закона </w:t>
      </w:r>
      <w:r>
        <w:rPr>
          <w:rStyle w:val="cmd"/>
          <w:color w:val="000000"/>
          <w:sz w:val="27"/>
          <w:szCs w:val="27"/>
        </w:rPr>
        <w:t>"Об отходах производства и потребления"</w:t>
      </w:r>
      <w:r>
        <w:rPr>
          <w:color w:val="000000"/>
          <w:sz w:val="27"/>
          <w:szCs w:val="27"/>
        </w:rPr>
        <w:t xml:space="preserve"> (далее - договор на оказание услуг с использованием объекта).</w:t>
      </w:r>
    </w:p>
    <w:p w:rsidR="00F60B67" w:rsidRDefault="00933286">
      <w:pPr>
        <w:pStyle w:val="a3"/>
        <w:spacing w:line="300" w:lineRule="auto"/>
        <w:divId w:val="453212535"/>
        <w:rPr>
          <w:color w:val="000000"/>
          <w:sz w:val="27"/>
          <w:szCs w:val="27"/>
        </w:rPr>
      </w:pPr>
      <w:r>
        <w:rPr>
          <w:color w:val="000000"/>
          <w:sz w:val="27"/>
          <w:szCs w:val="27"/>
        </w:rPr>
        <w:t>53. </w:t>
      </w:r>
      <w:proofErr w:type="gramStart"/>
      <w:r>
        <w:rPr>
          <w:color w:val="000000"/>
          <w:sz w:val="27"/>
          <w:szCs w:val="27"/>
        </w:rPr>
        <w:t>По договору на оказание услуг с использованием объекта оператор объекта обязуется осуществлять сбор твердых коммунальных отходов у регионального оператора и (или) у оператора по транспортированию твердых коммунальных отходов в целях обработки, энергетической утилизации, утилизации твердых коммунальных отходов путем производства из их органической части искусственных грунтов, обезвреживания и захоронения твердых коммунальных отходов, а региональный оператор обязуется передавать твердые коммунальные отходы оператору</w:t>
      </w:r>
      <w:proofErr w:type="gramEnd"/>
      <w:r>
        <w:rPr>
          <w:color w:val="000000"/>
          <w:sz w:val="27"/>
          <w:szCs w:val="27"/>
        </w:rPr>
        <w:t xml:space="preserve"> объекта и оплачивать услуги по обработке, энергетической утилизации, утилизации твердых коммунальных отходов путем производства из их органической части искусственных грунтов, обезвреживанию и захоронению твердых коммунальных отходов по регулируемым тарифам.</w:t>
      </w:r>
    </w:p>
    <w:p w:rsidR="00F60B67" w:rsidRDefault="00933286">
      <w:pPr>
        <w:pStyle w:val="a3"/>
        <w:spacing w:line="300" w:lineRule="auto"/>
        <w:divId w:val="453212535"/>
        <w:rPr>
          <w:color w:val="000000"/>
          <w:sz w:val="27"/>
          <w:szCs w:val="27"/>
        </w:rPr>
      </w:pPr>
      <w:r>
        <w:rPr>
          <w:color w:val="000000"/>
          <w:sz w:val="27"/>
          <w:szCs w:val="27"/>
        </w:rPr>
        <w:t>54. Существенными условиями договора на оказание услуг с использованием объекта являются:</w:t>
      </w:r>
    </w:p>
    <w:p w:rsidR="00F60B67" w:rsidRDefault="00933286">
      <w:pPr>
        <w:pStyle w:val="a3"/>
        <w:spacing w:line="300" w:lineRule="auto"/>
        <w:divId w:val="453212535"/>
        <w:rPr>
          <w:color w:val="000000"/>
          <w:sz w:val="27"/>
          <w:szCs w:val="27"/>
        </w:rPr>
      </w:pPr>
      <w:r>
        <w:rPr>
          <w:color w:val="000000"/>
          <w:sz w:val="27"/>
          <w:szCs w:val="27"/>
        </w:rPr>
        <w:t>а) наименование вида и класс опасности твердых коммунальных отходов;</w:t>
      </w:r>
    </w:p>
    <w:p w:rsidR="00F60B67" w:rsidRDefault="00933286">
      <w:pPr>
        <w:pStyle w:val="a3"/>
        <w:spacing w:line="300" w:lineRule="auto"/>
        <w:divId w:val="453212535"/>
        <w:rPr>
          <w:color w:val="000000"/>
          <w:sz w:val="27"/>
          <w:szCs w:val="27"/>
        </w:rPr>
      </w:pPr>
      <w:r>
        <w:rPr>
          <w:color w:val="000000"/>
          <w:sz w:val="27"/>
          <w:szCs w:val="27"/>
        </w:rPr>
        <w:t>б) планируемая масса твердых коммунальных отходов, направляемых на объект, используемый для обработки, энергетической утилизации, утилизации твердых коммунальных отходов путем производства из их органической части искусственных грунтов, обезвреживания и захоронения твердых коммунальных отходов;</w:t>
      </w:r>
    </w:p>
    <w:p w:rsidR="00F60B67" w:rsidRDefault="00933286">
      <w:pPr>
        <w:pStyle w:val="a3"/>
        <w:spacing w:line="300" w:lineRule="auto"/>
        <w:divId w:val="453212535"/>
        <w:rPr>
          <w:color w:val="000000"/>
          <w:sz w:val="27"/>
          <w:szCs w:val="27"/>
        </w:rPr>
      </w:pPr>
      <w:r>
        <w:rPr>
          <w:color w:val="000000"/>
          <w:sz w:val="27"/>
          <w:szCs w:val="27"/>
        </w:rPr>
        <w:t>в) место и условия приема (передачи) твердых коммунальных отходов;</w:t>
      </w:r>
    </w:p>
    <w:p w:rsidR="00F60B67" w:rsidRDefault="00933286">
      <w:pPr>
        <w:pStyle w:val="a3"/>
        <w:spacing w:line="300" w:lineRule="auto"/>
        <w:divId w:val="453212535"/>
        <w:rPr>
          <w:color w:val="000000"/>
          <w:sz w:val="27"/>
          <w:szCs w:val="27"/>
        </w:rPr>
      </w:pPr>
      <w:r>
        <w:rPr>
          <w:color w:val="000000"/>
          <w:sz w:val="27"/>
          <w:szCs w:val="27"/>
        </w:rPr>
        <w:t>г) способ коммерческого учета количества твердых коммунальных отходов, принимаемых (передаваемых) на объект, используемый для обработки, энергетической утилизации, утилизации твердых коммунальных отходов путем производства из их органической части искусственных грунтов, обезвреживания и захоронения твердых коммунальных отходов;</w:t>
      </w:r>
    </w:p>
    <w:p w:rsidR="00F60B67" w:rsidRDefault="00933286">
      <w:pPr>
        <w:pStyle w:val="a3"/>
        <w:spacing w:line="300" w:lineRule="auto"/>
        <w:divId w:val="453212535"/>
        <w:rPr>
          <w:color w:val="000000"/>
          <w:sz w:val="27"/>
          <w:szCs w:val="27"/>
        </w:rPr>
      </w:pPr>
      <w:r>
        <w:rPr>
          <w:color w:val="000000"/>
          <w:sz w:val="27"/>
          <w:szCs w:val="27"/>
        </w:rPr>
        <w:lastRenderedPageBreak/>
        <w:t>д) сроки и порядок оплаты услуг по договору на оказание услуг с использованием объекта;</w:t>
      </w:r>
    </w:p>
    <w:p w:rsidR="00F60B67" w:rsidRDefault="00933286">
      <w:pPr>
        <w:pStyle w:val="a3"/>
        <w:spacing w:line="300" w:lineRule="auto"/>
        <w:divId w:val="453212535"/>
        <w:rPr>
          <w:color w:val="000000"/>
          <w:sz w:val="27"/>
          <w:szCs w:val="27"/>
        </w:rPr>
      </w:pPr>
      <w:r>
        <w:rPr>
          <w:color w:val="000000"/>
          <w:sz w:val="27"/>
          <w:szCs w:val="27"/>
        </w:rPr>
        <w:t>е) права и обязанности сторон по договору на оказание услуг с использованием объекта;</w:t>
      </w:r>
    </w:p>
    <w:p w:rsidR="00F60B67" w:rsidRDefault="00933286">
      <w:pPr>
        <w:pStyle w:val="a3"/>
        <w:spacing w:line="300" w:lineRule="auto"/>
        <w:divId w:val="453212535"/>
        <w:rPr>
          <w:color w:val="000000"/>
          <w:sz w:val="27"/>
          <w:szCs w:val="27"/>
        </w:rPr>
      </w:pPr>
      <w:r>
        <w:rPr>
          <w:color w:val="000000"/>
          <w:sz w:val="27"/>
          <w:szCs w:val="27"/>
        </w:rPr>
        <w:t>ж) порядок осуществления региональным оператором контроля исполнения оператором по обращению с твердыми коммунальными отходами условий заключенного договора на оказание услуг с использованием объекта;</w:t>
      </w:r>
    </w:p>
    <w:p w:rsidR="00F60B67" w:rsidRDefault="00933286">
      <w:pPr>
        <w:pStyle w:val="a3"/>
        <w:spacing w:line="300" w:lineRule="auto"/>
        <w:divId w:val="453212535"/>
        <w:rPr>
          <w:color w:val="000000"/>
          <w:sz w:val="27"/>
          <w:szCs w:val="27"/>
        </w:rPr>
      </w:pPr>
      <w:r>
        <w:rPr>
          <w:color w:val="000000"/>
          <w:sz w:val="27"/>
          <w:szCs w:val="27"/>
        </w:rPr>
        <w:t>з) ответственность сторон.</w:t>
      </w:r>
    </w:p>
    <w:p w:rsidR="00F60B67" w:rsidRDefault="00933286">
      <w:pPr>
        <w:pStyle w:val="a3"/>
        <w:spacing w:line="300" w:lineRule="auto"/>
        <w:divId w:val="453212535"/>
        <w:rPr>
          <w:color w:val="000000"/>
          <w:sz w:val="27"/>
          <w:szCs w:val="27"/>
        </w:rPr>
      </w:pPr>
      <w:r>
        <w:rPr>
          <w:color w:val="000000"/>
          <w:sz w:val="27"/>
          <w:szCs w:val="27"/>
        </w:rPr>
        <w:t>55. Расчетным периодом по договору на оказание услуг с использованием объекта является один календарный месяц.</w:t>
      </w:r>
    </w:p>
    <w:p w:rsidR="00F60B67" w:rsidRDefault="00933286">
      <w:pPr>
        <w:pStyle w:val="a3"/>
        <w:spacing w:line="300" w:lineRule="auto"/>
        <w:divId w:val="453212535"/>
        <w:rPr>
          <w:color w:val="000000"/>
          <w:sz w:val="27"/>
          <w:szCs w:val="27"/>
        </w:rPr>
      </w:pPr>
      <w:r>
        <w:rPr>
          <w:color w:val="000000"/>
          <w:sz w:val="27"/>
          <w:szCs w:val="27"/>
        </w:rPr>
        <w:t>56. Региональный оператор оплачивает фактически оказанные в истекшем месяце услуги операторов объектов, если иное не предусмотрено договором на оказание услуг с использованием объекта, до 15-го числа месяца, следующего за месяцем, в котором такие услуги оказаны.</w:t>
      </w:r>
    </w:p>
    <w:p w:rsidR="00F60B67" w:rsidRDefault="00933286">
      <w:pPr>
        <w:pStyle w:val="a3"/>
        <w:spacing w:line="300" w:lineRule="auto"/>
        <w:divId w:val="453212535"/>
        <w:rPr>
          <w:color w:val="000000"/>
          <w:sz w:val="27"/>
          <w:szCs w:val="27"/>
        </w:rPr>
      </w:pPr>
      <w:r>
        <w:rPr>
          <w:color w:val="000000"/>
          <w:sz w:val="27"/>
          <w:szCs w:val="27"/>
        </w:rPr>
        <w:t>57. Вторичные ресурсы, полученные в результате обработки твердых коммунальных отходов, могут быть переданы в соответствии с гражданским законодательством третьим лицам в целях утилизации.</w:t>
      </w:r>
    </w:p>
    <w:p w:rsidR="00F60B67" w:rsidRDefault="00933286">
      <w:pPr>
        <w:pStyle w:val="a3"/>
        <w:spacing w:line="300" w:lineRule="auto"/>
        <w:divId w:val="453212535"/>
        <w:rPr>
          <w:color w:val="000000"/>
          <w:sz w:val="27"/>
          <w:szCs w:val="27"/>
        </w:rPr>
      </w:pPr>
      <w:r>
        <w:rPr>
          <w:color w:val="000000"/>
          <w:sz w:val="27"/>
          <w:szCs w:val="27"/>
        </w:rPr>
        <w:t> </w:t>
      </w:r>
    </w:p>
    <w:p w:rsidR="00F60B67" w:rsidRDefault="00933286">
      <w:pPr>
        <w:pStyle w:val="c"/>
        <w:spacing w:line="300" w:lineRule="auto"/>
        <w:divId w:val="453212535"/>
        <w:rPr>
          <w:color w:val="000000"/>
          <w:sz w:val="27"/>
          <w:szCs w:val="27"/>
        </w:rPr>
      </w:pPr>
      <w:r>
        <w:rPr>
          <w:color w:val="000000"/>
          <w:sz w:val="27"/>
          <w:szCs w:val="27"/>
        </w:rPr>
        <w:t>VI. Особенности осуществления деятельности по обращению с твердыми коммунальными отходами на территориях гг. Москвы, Санкт-Петербурга и Севастополя</w:t>
      </w:r>
    </w:p>
    <w:p w:rsidR="00F60B67" w:rsidRDefault="00933286">
      <w:pPr>
        <w:pStyle w:val="a3"/>
        <w:spacing w:line="300" w:lineRule="auto"/>
        <w:divId w:val="453212535"/>
        <w:rPr>
          <w:color w:val="000000"/>
          <w:sz w:val="27"/>
          <w:szCs w:val="27"/>
        </w:rPr>
      </w:pPr>
      <w:r>
        <w:rPr>
          <w:color w:val="000000"/>
          <w:sz w:val="27"/>
          <w:szCs w:val="27"/>
        </w:rPr>
        <w:t> </w:t>
      </w:r>
    </w:p>
    <w:p w:rsidR="00F60B67" w:rsidRDefault="00933286">
      <w:pPr>
        <w:pStyle w:val="a3"/>
        <w:spacing w:line="300" w:lineRule="auto"/>
        <w:divId w:val="453212535"/>
        <w:rPr>
          <w:color w:val="000000"/>
          <w:sz w:val="27"/>
          <w:szCs w:val="27"/>
        </w:rPr>
      </w:pPr>
      <w:r>
        <w:rPr>
          <w:color w:val="000000"/>
          <w:sz w:val="27"/>
          <w:szCs w:val="27"/>
        </w:rPr>
        <w:t>58. </w:t>
      </w:r>
      <w:proofErr w:type="gramStart"/>
      <w:r>
        <w:rPr>
          <w:color w:val="000000"/>
          <w:sz w:val="27"/>
          <w:szCs w:val="27"/>
        </w:rPr>
        <w:t xml:space="preserve">Региональные операторы, осуществляющие деятельность на территориях гг. Москвы, Санкт-Петербурга и Севастополя, вправе привлекать операторов по транспортированию твердых коммунальных отходов и операторов объектов к оказанию комплексной услуги по обращению с твердыми коммунальными отходами (сбор, транспортирование, обработка, утилизация, обезвреживание и захоронение твердых коммунальных отходов) по результатам торгов в порядке, установленном Федеральным законом </w:t>
      </w:r>
      <w:r>
        <w:rPr>
          <w:rStyle w:val="cmd"/>
          <w:color w:val="000000"/>
          <w:sz w:val="27"/>
          <w:szCs w:val="27"/>
        </w:rPr>
        <w:t>"О закупках товаров, работ, услуг отдельными видами юридических лиц"</w:t>
      </w:r>
      <w:r>
        <w:rPr>
          <w:color w:val="000000"/>
          <w:sz w:val="27"/>
          <w:szCs w:val="27"/>
        </w:rPr>
        <w:t xml:space="preserve"> (далее</w:t>
      </w:r>
      <w:proofErr w:type="gramEnd"/>
      <w:r>
        <w:rPr>
          <w:color w:val="000000"/>
          <w:sz w:val="27"/>
          <w:szCs w:val="27"/>
        </w:rPr>
        <w:t> - оператор комплексной услуги). Условия проведения торгов, предусмотренных настоящим пунктом, подлежат согласованию с уполномоченными исполнительными органами указанных субъектов Российской Федерации.</w:t>
      </w:r>
    </w:p>
    <w:p w:rsidR="00F60B67" w:rsidRDefault="00933286">
      <w:pPr>
        <w:pStyle w:val="a3"/>
        <w:spacing w:line="300" w:lineRule="auto"/>
        <w:divId w:val="453212535"/>
        <w:rPr>
          <w:color w:val="000000"/>
          <w:sz w:val="27"/>
          <w:szCs w:val="27"/>
        </w:rPr>
      </w:pPr>
      <w:r>
        <w:rPr>
          <w:color w:val="000000"/>
          <w:sz w:val="27"/>
          <w:szCs w:val="27"/>
        </w:rPr>
        <w:t>59. </w:t>
      </w:r>
      <w:proofErr w:type="gramStart"/>
      <w:r>
        <w:rPr>
          <w:color w:val="000000"/>
          <w:sz w:val="27"/>
          <w:szCs w:val="27"/>
        </w:rPr>
        <w:t xml:space="preserve">В случае если на территориях гг. Москвы, Санкт-Петербурга и Севастополя оказывается комплексная услуга по обращению с твердыми </w:t>
      </w:r>
      <w:r>
        <w:rPr>
          <w:color w:val="000000"/>
          <w:sz w:val="27"/>
          <w:szCs w:val="27"/>
        </w:rPr>
        <w:lastRenderedPageBreak/>
        <w:t>коммунальными отходами в соответствии с пунктом 58 настоящих Правил, операторы объектов обязаны принимать твердые коммунальные отходы, в том числе с учетом соглашения, заключенного между субъектами Российской Федерации, на основании документов, указанных в пункте 10 статьи 24</w:t>
      </w:r>
      <w:r>
        <w:rPr>
          <w:rStyle w:val="w91"/>
          <w:color w:val="000000"/>
          <w:sz w:val="27"/>
          <w:szCs w:val="27"/>
        </w:rPr>
        <w:t>6</w:t>
      </w:r>
      <w:r>
        <w:rPr>
          <w:color w:val="000000"/>
          <w:sz w:val="27"/>
          <w:szCs w:val="27"/>
        </w:rPr>
        <w:t xml:space="preserve"> Федерального закона </w:t>
      </w:r>
      <w:r>
        <w:rPr>
          <w:rStyle w:val="cmd"/>
          <w:color w:val="000000"/>
          <w:sz w:val="27"/>
          <w:szCs w:val="27"/>
        </w:rPr>
        <w:t>"Об отходах производства и потребления</w:t>
      </w:r>
      <w:proofErr w:type="gramEnd"/>
      <w:r>
        <w:rPr>
          <w:rStyle w:val="cmd"/>
          <w:color w:val="000000"/>
          <w:sz w:val="27"/>
          <w:szCs w:val="27"/>
        </w:rPr>
        <w:t>"</w:t>
      </w:r>
      <w:r>
        <w:rPr>
          <w:color w:val="000000"/>
          <w:sz w:val="27"/>
          <w:szCs w:val="27"/>
        </w:rPr>
        <w:t>, а также на основании договоров об осуществлении регулируемых видов деятельности в области обращения с твердыми коммунальными отходами, заключенных с операторами комплексной услуги, и не вправе отказываться от заключения таких договоров.</w:t>
      </w:r>
    </w:p>
    <w:p w:rsidR="00F60B67" w:rsidRDefault="00933286">
      <w:pPr>
        <w:pStyle w:val="a3"/>
        <w:spacing w:line="300" w:lineRule="auto"/>
        <w:divId w:val="453212535"/>
        <w:rPr>
          <w:color w:val="000000"/>
          <w:sz w:val="27"/>
          <w:szCs w:val="27"/>
        </w:rPr>
      </w:pPr>
      <w:r>
        <w:rPr>
          <w:color w:val="000000"/>
          <w:sz w:val="27"/>
          <w:szCs w:val="27"/>
        </w:rPr>
        <w:t>60. Оператор комплексной услуги вправе привлекать иных операторов по транспортированию твердых коммунальных отходов и операторов объектов к оказанию услуг по транспортированию и утилизации твердых коммунальных отходов.</w:t>
      </w:r>
    </w:p>
    <w:p w:rsidR="00F60B67" w:rsidRDefault="00933286">
      <w:pPr>
        <w:pStyle w:val="a3"/>
        <w:spacing w:line="300" w:lineRule="auto"/>
        <w:divId w:val="453212535"/>
        <w:rPr>
          <w:color w:val="000000"/>
          <w:sz w:val="27"/>
          <w:szCs w:val="27"/>
        </w:rPr>
      </w:pPr>
      <w:r>
        <w:rPr>
          <w:color w:val="000000"/>
          <w:sz w:val="27"/>
          <w:szCs w:val="27"/>
        </w:rPr>
        <w:t> </w:t>
      </w:r>
    </w:p>
    <w:p w:rsidR="00F60B67" w:rsidRDefault="00933286">
      <w:pPr>
        <w:pStyle w:val="c"/>
        <w:spacing w:line="300" w:lineRule="auto"/>
        <w:divId w:val="453212535"/>
        <w:rPr>
          <w:color w:val="000000"/>
          <w:sz w:val="27"/>
          <w:szCs w:val="27"/>
        </w:rPr>
      </w:pPr>
      <w:r>
        <w:rPr>
          <w:color w:val="000000"/>
          <w:sz w:val="27"/>
          <w:szCs w:val="27"/>
        </w:rPr>
        <w:t>VII. Основания, по которым юридическое лицо, с которым уполномоченным исполнительным органом субъекта Российской Федерации заключено соглашение об организации обращения с твердыми коммунальными отходами, может быть лишено статуса регионального оператора</w:t>
      </w:r>
    </w:p>
    <w:p w:rsidR="00F60B67" w:rsidRDefault="00933286">
      <w:pPr>
        <w:pStyle w:val="a3"/>
        <w:spacing w:line="300" w:lineRule="auto"/>
        <w:divId w:val="453212535"/>
        <w:rPr>
          <w:color w:val="000000"/>
          <w:sz w:val="27"/>
          <w:szCs w:val="27"/>
        </w:rPr>
      </w:pPr>
      <w:r>
        <w:rPr>
          <w:color w:val="000000"/>
          <w:sz w:val="27"/>
          <w:szCs w:val="27"/>
        </w:rPr>
        <w:t> </w:t>
      </w:r>
    </w:p>
    <w:p w:rsidR="00F60B67" w:rsidRDefault="00933286">
      <w:pPr>
        <w:pStyle w:val="a3"/>
        <w:spacing w:line="300" w:lineRule="auto"/>
        <w:divId w:val="453212535"/>
        <w:rPr>
          <w:color w:val="000000"/>
          <w:sz w:val="27"/>
          <w:szCs w:val="27"/>
        </w:rPr>
      </w:pPr>
      <w:r>
        <w:rPr>
          <w:color w:val="000000"/>
          <w:sz w:val="27"/>
          <w:szCs w:val="27"/>
        </w:rPr>
        <w:t>61. Юридическое лицо, с которым уполномоченным исполнительным органом субъекта Российской Федерации заключено соглашение об организации обращения с твердыми коммунальными отходами, может быть лишено статуса регионального оператора и с ним может быть расторгнуто соглашение об организации обращения с твердыми коммунальными отходами:</w:t>
      </w:r>
    </w:p>
    <w:p w:rsidR="00F60B67" w:rsidRDefault="00933286">
      <w:pPr>
        <w:pStyle w:val="a3"/>
        <w:spacing w:line="300" w:lineRule="auto"/>
        <w:divId w:val="453212535"/>
        <w:rPr>
          <w:color w:val="000000"/>
          <w:sz w:val="27"/>
          <w:szCs w:val="27"/>
        </w:rPr>
      </w:pPr>
      <w:r>
        <w:rPr>
          <w:color w:val="000000"/>
          <w:sz w:val="27"/>
          <w:szCs w:val="27"/>
        </w:rPr>
        <w:t>а) по решению уполномоченного исполнительного органа субъекта Российской Федерации, с которым заключено соглашение об организации обращения с твердыми коммунальными отходами, по следующим основаниям:</w:t>
      </w:r>
    </w:p>
    <w:p w:rsidR="00F60B67" w:rsidRDefault="00933286">
      <w:pPr>
        <w:pStyle w:val="a3"/>
        <w:spacing w:line="300" w:lineRule="auto"/>
        <w:divId w:val="453212535"/>
        <w:rPr>
          <w:color w:val="000000"/>
          <w:sz w:val="27"/>
          <w:szCs w:val="27"/>
        </w:rPr>
      </w:pPr>
      <w:r>
        <w:rPr>
          <w:color w:val="000000"/>
          <w:sz w:val="27"/>
          <w:szCs w:val="27"/>
        </w:rPr>
        <w:t>принятие юридическим лицом, с которым уполномоченным исполнительным органом субъекта Российской Федерации заключено соглашение об организации обращения с твердыми коммунальными отходами, решения о ликвидации;</w:t>
      </w:r>
    </w:p>
    <w:p w:rsidR="00F60B67" w:rsidRDefault="00933286">
      <w:pPr>
        <w:pStyle w:val="a3"/>
        <w:spacing w:line="300" w:lineRule="auto"/>
        <w:divId w:val="453212535"/>
        <w:rPr>
          <w:color w:val="000000"/>
          <w:sz w:val="27"/>
          <w:szCs w:val="27"/>
        </w:rPr>
      </w:pPr>
      <w:r>
        <w:rPr>
          <w:color w:val="000000"/>
          <w:sz w:val="27"/>
          <w:szCs w:val="27"/>
        </w:rPr>
        <w:t>прекращение действия лицензии регионального оператора на деятельность по сбору, транспортированию, обработке, утилизации, обезвреживанию и размещению отходов I - IV классов опасности;</w:t>
      </w:r>
    </w:p>
    <w:p w:rsidR="00F60B67" w:rsidRDefault="00933286">
      <w:pPr>
        <w:pStyle w:val="a3"/>
        <w:spacing w:line="300" w:lineRule="auto"/>
        <w:divId w:val="453212535"/>
        <w:rPr>
          <w:color w:val="000000"/>
          <w:sz w:val="27"/>
          <w:szCs w:val="27"/>
        </w:rPr>
      </w:pPr>
      <w:r>
        <w:rPr>
          <w:color w:val="000000"/>
          <w:sz w:val="27"/>
          <w:szCs w:val="27"/>
        </w:rPr>
        <w:lastRenderedPageBreak/>
        <w:t>вступление в законную силу решения арбитражного суда о признании регионального оператора несостоятельным (банкротом) и об открытии конкурсного производства;</w:t>
      </w:r>
    </w:p>
    <w:p w:rsidR="00F60B67" w:rsidRDefault="00933286">
      <w:pPr>
        <w:pStyle w:val="a3"/>
        <w:spacing w:line="300" w:lineRule="auto"/>
        <w:divId w:val="453212535"/>
        <w:rPr>
          <w:color w:val="000000"/>
          <w:sz w:val="27"/>
          <w:szCs w:val="27"/>
        </w:rPr>
      </w:pPr>
      <w:r>
        <w:rPr>
          <w:color w:val="000000"/>
          <w:sz w:val="27"/>
          <w:szCs w:val="27"/>
        </w:rPr>
        <w:t>отказ юридического лица, с которым уполномоченным исполнительным органом субъекта Российской Федерации заключено соглашение об организации обращения с твердыми коммунальными отходами, от статуса регионального оператора;</w:t>
      </w:r>
    </w:p>
    <w:p w:rsidR="00F60B67" w:rsidRDefault="00933286">
      <w:pPr>
        <w:pStyle w:val="a3"/>
        <w:spacing w:line="300" w:lineRule="auto"/>
        <w:divId w:val="453212535"/>
        <w:rPr>
          <w:color w:val="000000"/>
          <w:sz w:val="27"/>
          <w:szCs w:val="27"/>
        </w:rPr>
      </w:pPr>
      <w:r>
        <w:rPr>
          <w:color w:val="000000"/>
          <w:sz w:val="27"/>
          <w:szCs w:val="27"/>
        </w:rPr>
        <w:t>б) на основании вступившего в законную силу решения суда по иску уполномоченного исполнительного органа субъекта Российской Федерации, с которым заключено соглашение об организации обращения с твердыми коммунальными отходами, по следующим основаниям:</w:t>
      </w:r>
    </w:p>
    <w:p w:rsidR="00F60B67" w:rsidRDefault="00933286">
      <w:pPr>
        <w:pStyle w:val="a3"/>
        <w:spacing w:line="300" w:lineRule="auto"/>
        <w:divId w:val="453212535"/>
        <w:rPr>
          <w:color w:val="000000"/>
          <w:sz w:val="27"/>
          <w:szCs w:val="27"/>
        </w:rPr>
      </w:pPr>
      <w:r>
        <w:rPr>
          <w:color w:val="000000"/>
          <w:sz w:val="27"/>
          <w:szCs w:val="27"/>
        </w:rPr>
        <w:t>нарушение 5 и более раз в течение календарного года по вине регионального оператора условий соглашения об организации обращения с твердыми коммунальными отходами, за исключением нарушения условия о предоставлении безотзывной банковской гарантии в качестве обеспечения исполнения обязательств по соглашению об организации обращения с твердыми коммунальными отходами;</w:t>
      </w:r>
    </w:p>
    <w:p w:rsidR="00F60B67" w:rsidRDefault="00933286">
      <w:pPr>
        <w:pStyle w:val="a3"/>
        <w:spacing w:line="300" w:lineRule="auto"/>
        <w:divId w:val="453212535"/>
        <w:rPr>
          <w:color w:val="000000"/>
          <w:sz w:val="27"/>
          <w:szCs w:val="27"/>
        </w:rPr>
      </w:pPr>
      <w:r>
        <w:rPr>
          <w:color w:val="000000"/>
          <w:sz w:val="27"/>
          <w:szCs w:val="27"/>
        </w:rPr>
        <w:t xml:space="preserve">нарушение условий соглашения </w:t>
      </w:r>
      <w:proofErr w:type="gramStart"/>
      <w:r>
        <w:rPr>
          <w:color w:val="000000"/>
          <w:sz w:val="27"/>
          <w:szCs w:val="27"/>
        </w:rPr>
        <w:t>об организации обращения с твердыми коммунальными отходами в отношении предоставления безотзывной банковской гарантии в качестве обеспечения исполнения обязательств по соглашению</w:t>
      </w:r>
      <w:proofErr w:type="gramEnd"/>
      <w:r>
        <w:rPr>
          <w:color w:val="000000"/>
          <w:sz w:val="27"/>
          <w:szCs w:val="27"/>
        </w:rPr>
        <w:t xml:space="preserve"> об организации обращения с твердыми коммунальными отходами в соответствии с законодательством Российской Федерации;</w:t>
      </w:r>
    </w:p>
    <w:p w:rsidR="00F60B67" w:rsidRDefault="00933286">
      <w:pPr>
        <w:pStyle w:val="a3"/>
        <w:spacing w:line="300" w:lineRule="auto"/>
        <w:divId w:val="453212535"/>
        <w:rPr>
          <w:color w:val="000000"/>
          <w:sz w:val="27"/>
          <w:szCs w:val="27"/>
        </w:rPr>
      </w:pPr>
      <w:proofErr w:type="gramStart"/>
      <w:r>
        <w:rPr>
          <w:color w:val="000000"/>
          <w:sz w:val="27"/>
          <w:szCs w:val="27"/>
        </w:rPr>
        <w:t>наличие на дату обращения в суд у регионального оператора просроченной задолженности перед оператором по транспортированию твердых коммунальных отходов или оператором объекта, подтвержденной вступившим в законную силу судебным актом или актом сверки взаимных расчетов, подписанным региональным оператором и оператором по транспортированию твердых коммунальных отходов или оператором объекта, в размере, равном или превышающем 25 процентов величины обязательств по договору на оказание услуг</w:t>
      </w:r>
      <w:proofErr w:type="gramEnd"/>
      <w:r>
        <w:rPr>
          <w:color w:val="000000"/>
          <w:sz w:val="27"/>
          <w:szCs w:val="27"/>
        </w:rPr>
        <w:t xml:space="preserve"> по транспортированию твердых коммунальных отходов или по договору на оказание услуг с использованием объекта за год;</w:t>
      </w:r>
    </w:p>
    <w:p w:rsidR="00F60B67" w:rsidRDefault="00933286">
      <w:pPr>
        <w:pStyle w:val="a3"/>
        <w:spacing w:line="300" w:lineRule="auto"/>
        <w:divId w:val="453212535"/>
        <w:rPr>
          <w:color w:val="000000"/>
          <w:sz w:val="27"/>
          <w:szCs w:val="27"/>
        </w:rPr>
      </w:pPr>
      <w:proofErr w:type="gramStart"/>
      <w:r>
        <w:rPr>
          <w:color w:val="000000"/>
          <w:sz w:val="27"/>
          <w:szCs w:val="27"/>
        </w:rPr>
        <w:t xml:space="preserve">нарушение 5 и более раз в течение календарного года по вине регионального оператора, операторов по транспортированию твердых коммунальных отходов, за исключением случаев, при которых цены на услуги по транспортированию твердых коммунальных отходов для регионального оператора формируются по результатам торгов, схемы потоков твердых коммунальных отходов от источников образования твердых коммунальных </w:t>
      </w:r>
      <w:r>
        <w:rPr>
          <w:color w:val="000000"/>
          <w:sz w:val="27"/>
          <w:szCs w:val="27"/>
        </w:rPr>
        <w:lastRenderedPageBreak/>
        <w:t>отходов до объектов обработки, энергетической утилизации, утилизации твердых коммунальных отходов путем</w:t>
      </w:r>
      <w:proofErr w:type="gramEnd"/>
      <w:r>
        <w:rPr>
          <w:color w:val="000000"/>
          <w:sz w:val="27"/>
          <w:szCs w:val="27"/>
        </w:rPr>
        <w:t xml:space="preserve"> производства из их органической части искусственных грунтов, обезвреживания и захоронения отходов, закрепленной территориальной схемой обращения с отходами.</w:t>
      </w:r>
    </w:p>
    <w:p w:rsidR="00F60B67" w:rsidRDefault="00933286">
      <w:pPr>
        <w:pStyle w:val="a3"/>
        <w:spacing w:line="300" w:lineRule="auto"/>
        <w:divId w:val="453212535"/>
        <w:rPr>
          <w:color w:val="000000"/>
          <w:sz w:val="27"/>
          <w:szCs w:val="27"/>
        </w:rPr>
      </w:pPr>
      <w:r>
        <w:rPr>
          <w:color w:val="000000"/>
          <w:sz w:val="27"/>
          <w:szCs w:val="27"/>
        </w:rPr>
        <w:t>62. Региональный оператор обязан уведомить уполномоченный исполнительный орган субъекта Российской Федерации о возникновении указанных в подпункте "а" пункта 61 настоящих Правил обстоятельств и фактов, являющихся основаниями для лишения статуса регионального оператора, в течение 10 рабочих дней со дня установления такого факта или наступления таких обстоятельств.</w:t>
      </w:r>
    </w:p>
    <w:p w:rsidR="00F60B67" w:rsidRDefault="00933286">
      <w:pPr>
        <w:pStyle w:val="a3"/>
        <w:spacing w:line="300" w:lineRule="auto"/>
        <w:divId w:val="453212535"/>
        <w:rPr>
          <w:color w:val="000000"/>
          <w:sz w:val="27"/>
          <w:szCs w:val="27"/>
        </w:rPr>
      </w:pPr>
      <w:r>
        <w:rPr>
          <w:color w:val="000000"/>
          <w:sz w:val="27"/>
          <w:szCs w:val="27"/>
        </w:rPr>
        <w:t>63. </w:t>
      </w:r>
      <w:proofErr w:type="gramStart"/>
      <w:r>
        <w:rPr>
          <w:color w:val="000000"/>
          <w:sz w:val="27"/>
          <w:szCs w:val="27"/>
        </w:rPr>
        <w:t>Оператор по транспортированию твердых коммунальных отходов и оператор объекта, с которыми региональным оператором заключен договор на оказание услуг по транспортированию твердых коммунальных отходов и договор на оказание услуг с использованием объекта, вправе направить в уполномоченный исполнительный орган субъекта Российской Федерации информацию о наличии у регионального оператора просроченной задолженности перед таким оператором по транспортированию твердых коммунальных отходов или оператором объекта, подтвержденной</w:t>
      </w:r>
      <w:proofErr w:type="gramEnd"/>
      <w:r>
        <w:rPr>
          <w:color w:val="000000"/>
          <w:sz w:val="27"/>
          <w:szCs w:val="27"/>
        </w:rPr>
        <w:t xml:space="preserve"> вступившим в законную силу судебным актом или актом сверки взаимных расчетов, подписанным сторонами договора на оказание услуг по транспортированию твердых коммунальных отходов и договора на оказание услуг с использованием объекта.</w:t>
      </w:r>
    </w:p>
    <w:p w:rsidR="00F60B67" w:rsidRDefault="00933286">
      <w:pPr>
        <w:pStyle w:val="a3"/>
        <w:spacing w:line="300" w:lineRule="auto"/>
        <w:divId w:val="453212535"/>
        <w:rPr>
          <w:color w:val="000000"/>
          <w:sz w:val="27"/>
          <w:szCs w:val="27"/>
        </w:rPr>
      </w:pPr>
      <w:r>
        <w:rPr>
          <w:color w:val="000000"/>
          <w:sz w:val="27"/>
          <w:szCs w:val="27"/>
        </w:rPr>
        <w:t>64. </w:t>
      </w:r>
      <w:proofErr w:type="gramStart"/>
      <w:r>
        <w:rPr>
          <w:color w:val="000000"/>
          <w:sz w:val="27"/>
          <w:szCs w:val="27"/>
        </w:rPr>
        <w:t>Юридическое лицо, с которым уполномоченным исполнительным органом субъекта Российской Федерации заключено соглашение об организации обращения с твердыми коммунальными отходами, лишается статуса регионального оператора, а соглашение об организации обращения с твердыми коммунальными отходами считается расторгнутым с даты, указанной в решении уполномоченного исполнительного органа субъекта Российской Федерации или во вступившем в законную силу решении суда.</w:t>
      </w:r>
      <w:proofErr w:type="gramEnd"/>
    </w:p>
    <w:p w:rsidR="00F60B67" w:rsidRDefault="00933286">
      <w:pPr>
        <w:pStyle w:val="a3"/>
        <w:spacing w:line="300" w:lineRule="auto"/>
        <w:divId w:val="453212535"/>
        <w:rPr>
          <w:color w:val="000000"/>
          <w:sz w:val="27"/>
          <w:szCs w:val="27"/>
        </w:rPr>
      </w:pPr>
      <w:r>
        <w:rPr>
          <w:color w:val="000000"/>
          <w:sz w:val="27"/>
          <w:szCs w:val="27"/>
        </w:rPr>
        <w:t>65. </w:t>
      </w:r>
      <w:proofErr w:type="gramStart"/>
      <w:r>
        <w:rPr>
          <w:color w:val="000000"/>
          <w:sz w:val="27"/>
          <w:szCs w:val="27"/>
        </w:rPr>
        <w:t xml:space="preserve">Юридическое лицо, лишенное статуса регионального оператора, обязано исполнять обязанности регионального оператора на условиях, действующих на дату лишения статуса регионального оператора, в том числе по цене, определенной в пределах утвержденного единого тарифа на услугу регионального оператора с учетом применения (неприменения) подпункта 36 пункта 2 статьи 149 </w:t>
      </w:r>
      <w:r>
        <w:rPr>
          <w:rStyle w:val="cmd"/>
          <w:color w:val="000000"/>
          <w:sz w:val="27"/>
          <w:szCs w:val="27"/>
        </w:rPr>
        <w:t>Налогового кодекса Российской Федерации</w:t>
      </w:r>
      <w:r>
        <w:rPr>
          <w:color w:val="000000"/>
          <w:sz w:val="27"/>
          <w:szCs w:val="27"/>
        </w:rPr>
        <w:t xml:space="preserve">, до дня, определенного соглашением об организации обращения с твердыми </w:t>
      </w:r>
      <w:r>
        <w:rPr>
          <w:color w:val="000000"/>
          <w:sz w:val="27"/>
          <w:szCs w:val="27"/>
        </w:rPr>
        <w:lastRenderedPageBreak/>
        <w:t>коммунальными отходами</w:t>
      </w:r>
      <w:proofErr w:type="gramEnd"/>
      <w:r>
        <w:rPr>
          <w:color w:val="000000"/>
          <w:sz w:val="27"/>
          <w:szCs w:val="27"/>
        </w:rPr>
        <w:t xml:space="preserve">, заключенным уполномоченным исполнительным органом субъекта Российской Федерации с новым региональным оператором. </w:t>
      </w:r>
    </w:p>
    <w:p w:rsidR="00F60B67" w:rsidRDefault="00933286">
      <w:pPr>
        <w:pStyle w:val="a3"/>
        <w:spacing w:line="300" w:lineRule="auto"/>
        <w:divId w:val="453212535"/>
        <w:rPr>
          <w:color w:val="000000"/>
          <w:sz w:val="27"/>
          <w:szCs w:val="27"/>
        </w:rPr>
      </w:pPr>
      <w:r>
        <w:rPr>
          <w:color w:val="000000"/>
          <w:sz w:val="27"/>
          <w:szCs w:val="27"/>
        </w:rPr>
        <w:t>66. Юридическое лицо, лишенное статуса регионального оператора, обязано передать новому региональному оператору сведения и документы, полученные (созданные) им в связи с реализацией статуса регионального оператора и необходимые для оказания услуг по обращению с твердыми коммунальными отходами, в течение месячного срока со дня определения нового регионального оператора.</w:t>
      </w:r>
    </w:p>
    <w:p w:rsidR="00F60B67" w:rsidRDefault="00933286">
      <w:pPr>
        <w:pStyle w:val="a3"/>
        <w:spacing w:line="300" w:lineRule="auto"/>
        <w:divId w:val="453212535"/>
        <w:rPr>
          <w:color w:val="000000"/>
          <w:sz w:val="27"/>
          <w:szCs w:val="27"/>
        </w:rPr>
      </w:pPr>
      <w:r>
        <w:rPr>
          <w:color w:val="000000"/>
          <w:sz w:val="27"/>
          <w:szCs w:val="27"/>
        </w:rPr>
        <w:t> </w:t>
      </w:r>
    </w:p>
    <w:p w:rsidR="00F60B67" w:rsidRDefault="00933286">
      <w:pPr>
        <w:pStyle w:val="a3"/>
        <w:spacing w:line="300" w:lineRule="auto"/>
        <w:divId w:val="453212535"/>
        <w:rPr>
          <w:color w:val="000000"/>
          <w:sz w:val="27"/>
          <w:szCs w:val="27"/>
        </w:rPr>
      </w:pPr>
      <w:r>
        <w:rPr>
          <w:color w:val="000000"/>
          <w:sz w:val="27"/>
          <w:szCs w:val="27"/>
        </w:rPr>
        <w:t> </w:t>
      </w:r>
    </w:p>
    <w:p w:rsidR="00112107" w:rsidRDefault="00112107">
      <w:pPr>
        <w:pStyle w:val="a3"/>
        <w:spacing w:line="300" w:lineRule="auto"/>
        <w:divId w:val="453212535"/>
        <w:rPr>
          <w:color w:val="000000"/>
          <w:sz w:val="27"/>
          <w:szCs w:val="27"/>
        </w:rPr>
      </w:pPr>
    </w:p>
    <w:p w:rsidR="00112107" w:rsidRDefault="00112107">
      <w:pPr>
        <w:pStyle w:val="a3"/>
        <w:spacing w:line="300" w:lineRule="auto"/>
        <w:divId w:val="453212535"/>
        <w:rPr>
          <w:color w:val="000000"/>
          <w:sz w:val="27"/>
          <w:szCs w:val="27"/>
        </w:rPr>
      </w:pPr>
    </w:p>
    <w:p w:rsidR="00112107" w:rsidRDefault="00112107">
      <w:pPr>
        <w:pStyle w:val="a3"/>
        <w:spacing w:line="300" w:lineRule="auto"/>
        <w:divId w:val="453212535"/>
        <w:rPr>
          <w:color w:val="000000"/>
          <w:sz w:val="27"/>
          <w:szCs w:val="27"/>
        </w:rPr>
      </w:pPr>
    </w:p>
    <w:p w:rsidR="00112107" w:rsidRDefault="00112107">
      <w:pPr>
        <w:pStyle w:val="a3"/>
        <w:spacing w:line="300" w:lineRule="auto"/>
        <w:divId w:val="453212535"/>
        <w:rPr>
          <w:color w:val="000000"/>
          <w:sz w:val="27"/>
          <w:szCs w:val="27"/>
        </w:rPr>
      </w:pPr>
    </w:p>
    <w:p w:rsidR="00112107" w:rsidRDefault="00112107">
      <w:pPr>
        <w:pStyle w:val="a3"/>
        <w:spacing w:line="300" w:lineRule="auto"/>
        <w:divId w:val="453212535"/>
        <w:rPr>
          <w:color w:val="000000"/>
          <w:sz w:val="27"/>
          <w:szCs w:val="27"/>
        </w:rPr>
      </w:pPr>
    </w:p>
    <w:p w:rsidR="00112107" w:rsidRDefault="00112107">
      <w:pPr>
        <w:pStyle w:val="a3"/>
        <w:spacing w:line="300" w:lineRule="auto"/>
        <w:divId w:val="453212535"/>
        <w:rPr>
          <w:color w:val="000000"/>
          <w:sz w:val="27"/>
          <w:szCs w:val="27"/>
        </w:rPr>
      </w:pPr>
    </w:p>
    <w:p w:rsidR="00112107" w:rsidRDefault="00112107">
      <w:pPr>
        <w:pStyle w:val="a3"/>
        <w:spacing w:line="300" w:lineRule="auto"/>
        <w:divId w:val="453212535"/>
        <w:rPr>
          <w:color w:val="000000"/>
          <w:sz w:val="27"/>
          <w:szCs w:val="27"/>
        </w:rPr>
      </w:pPr>
    </w:p>
    <w:p w:rsidR="00112107" w:rsidRDefault="00112107">
      <w:pPr>
        <w:pStyle w:val="a3"/>
        <w:spacing w:line="300" w:lineRule="auto"/>
        <w:divId w:val="453212535"/>
        <w:rPr>
          <w:color w:val="000000"/>
          <w:sz w:val="27"/>
          <w:szCs w:val="27"/>
        </w:rPr>
      </w:pPr>
    </w:p>
    <w:p w:rsidR="00112107" w:rsidRDefault="00112107">
      <w:pPr>
        <w:pStyle w:val="a3"/>
        <w:spacing w:line="300" w:lineRule="auto"/>
        <w:divId w:val="453212535"/>
        <w:rPr>
          <w:color w:val="000000"/>
          <w:sz w:val="27"/>
          <w:szCs w:val="27"/>
        </w:rPr>
      </w:pPr>
    </w:p>
    <w:p w:rsidR="00112107" w:rsidRDefault="00112107">
      <w:pPr>
        <w:pStyle w:val="a3"/>
        <w:spacing w:line="300" w:lineRule="auto"/>
        <w:divId w:val="453212535"/>
        <w:rPr>
          <w:color w:val="000000"/>
          <w:sz w:val="27"/>
          <w:szCs w:val="27"/>
        </w:rPr>
      </w:pPr>
    </w:p>
    <w:p w:rsidR="00112107" w:rsidRDefault="00112107">
      <w:pPr>
        <w:pStyle w:val="a3"/>
        <w:spacing w:line="300" w:lineRule="auto"/>
        <w:divId w:val="453212535"/>
        <w:rPr>
          <w:color w:val="000000"/>
          <w:sz w:val="27"/>
          <w:szCs w:val="27"/>
        </w:rPr>
      </w:pPr>
    </w:p>
    <w:p w:rsidR="00112107" w:rsidRDefault="00112107">
      <w:pPr>
        <w:pStyle w:val="a3"/>
        <w:spacing w:line="300" w:lineRule="auto"/>
        <w:divId w:val="453212535"/>
        <w:rPr>
          <w:color w:val="000000"/>
          <w:sz w:val="27"/>
          <w:szCs w:val="27"/>
        </w:rPr>
      </w:pPr>
    </w:p>
    <w:p w:rsidR="00112107" w:rsidRDefault="00112107">
      <w:pPr>
        <w:pStyle w:val="a3"/>
        <w:spacing w:line="300" w:lineRule="auto"/>
        <w:divId w:val="453212535"/>
        <w:rPr>
          <w:color w:val="000000"/>
          <w:sz w:val="27"/>
          <w:szCs w:val="27"/>
        </w:rPr>
      </w:pPr>
    </w:p>
    <w:p w:rsidR="00112107" w:rsidRDefault="00112107">
      <w:pPr>
        <w:pStyle w:val="a3"/>
        <w:spacing w:line="300" w:lineRule="auto"/>
        <w:divId w:val="453212535"/>
        <w:rPr>
          <w:color w:val="000000"/>
          <w:sz w:val="27"/>
          <w:szCs w:val="27"/>
        </w:rPr>
      </w:pPr>
    </w:p>
    <w:p w:rsidR="00112107" w:rsidRDefault="00112107">
      <w:pPr>
        <w:pStyle w:val="a3"/>
        <w:spacing w:line="300" w:lineRule="auto"/>
        <w:divId w:val="453212535"/>
        <w:rPr>
          <w:color w:val="000000"/>
          <w:sz w:val="27"/>
          <w:szCs w:val="27"/>
        </w:rPr>
      </w:pPr>
    </w:p>
    <w:p w:rsidR="00112107" w:rsidRDefault="00112107">
      <w:pPr>
        <w:pStyle w:val="a3"/>
        <w:spacing w:line="300" w:lineRule="auto"/>
        <w:divId w:val="453212535"/>
        <w:rPr>
          <w:color w:val="000000"/>
          <w:sz w:val="27"/>
          <w:szCs w:val="27"/>
        </w:rPr>
      </w:pPr>
    </w:p>
    <w:p w:rsidR="00112107" w:rsidRDefault="00112107">
      <w:pPr>
        <w:pStyle w:val="a3"/>
        <w:spacing w:line="300" w:lineRule="auto"/>
        <w:divId w:val="453212535"/>
        <w:rPr>
          <w:color w:val="000000"/>
          <w:sz w:val="27"/>
          <w:szCs w:val="27"/>
        </w:rPr>
      </w:pPr>
    </w:p>
    <w:p w:rsidR="00112107" w:rsidRDefault="00112107">
      <w:pPr>
        <w:pStyle w:val="a3"/>
        <w:spacing w:line="300" w:lineRule="auto"/>
        <w:divId w:val="453212535"/>
        <w:rPr>
          <w:color w:val="000000"/>
          <w:sz w:val="27"/>
          <w:szCs w:val="27"/>
        </w:rPr>
      </w:pPr>
    </w:p>
    <w:p w:rsidR="00112107" w:rsidRDefault="00112107">
      <w:pPr>
        <w:pStyle w:val="a3"/>
        <w:spacing w:line="300" w:lineRule="auto"/>
        <w:divId w:val="453212535"/>
        <w:rPr>
          <w:color w:val="000000"/>
          <w:sz w:val="27"/>
          <w:szCs w:val="27"/>
        </w:rPr>
      </w:pPr>
    </w:p>
    <w:p w:rsidR="00112107" w:rsidRDefault="00112107">
      <w:pPr>
        <w:pStyle w:val="a3"/>
        <w:spacing w:line="300" w:lineRule="auto"/>
        <w:divId w:val="453212535"/>
        <w:rPr>
          <w:color w:val="000000"/>
          <w:sz w:val="27"/>
          <w:szCs w:val="27"/>
        </w:rPr>
      </w:pPr>
    </w:p>
    <w:p w:rsidR="00F60B67" w:rsidRDefault="00933286">
      <w:pPr>
        <w:pStyle w:val="a3"/>
        <w:spacing w:line="300" w:lineRule="auto"/>
        <w:divId w:val="453212535"/>
        <w:rPr>
          <w:color w:val="000000"/>
          <w:sz w:val="27"/>
          <w:szCs w:val="27"/>
        </w:rPr>
      </w:pPr>
      <w:r>
        <w:rPr>
          <w:color w:val="000000"/>
          <w:sz w:val="27"/>
          <w:szCs w:val="27"/>
        </w:rPr>
        <w:t> </w:t>
      </w:r>
    </w:p>
    <w:p w:rsidR="00F60B67" w:rsidRDefault="00933286">
      <w:pPr>
        <w:pStyle w:val="a3"/>
        <w:spacing w:line="300" w:lineRule="auto"/>
        <w:divId w:val="453212535"/>
        <w:rPr>
          <w:color w:val="000000"/>
          <w:sz w:val="27"/>
          <w:szCs w:val="27"/>
        </w:rPr>
      </w:pPr>
      <w:r>
        <w:rPr>
          <w:color w:val="000000"/>
          <w:sz w:val="27"/>
          <w:szCs w:val="27"/>
        </w:rPr>
        <w:t> </w:t>
      </w:r>
    </w:p>
    <w:p w:rsidR="00F60B67" w:rsidRDefault="00933286">
      <w:pPr>
        <w:pStyle w:val="s"/>
        <w:spacing w:line="300" w:lineRule="auto"/>
        <w:divId w:val="453212535"/>
        <w:rPr>
          <w:color w:val="000000"/>
          <w:sz w:val="27"/>
          <w:szCs w:val="27"/>
        </w:rPr>
      </w:pPr>
      <w:proofErr w:type="gramStart"/>
      <w:r>
        <w:rPr>
          <w:color w:val="000000"/>
          <w:sz w:val="27"/>
          <w:szCs w:val="27"/>
        </w:rPr>
        <w:lastRenderedPageBreak/>
        <w:t>УТВЕРЖДЕНА</w:t>
      </w:r>
      <w:proofErr w:type="gramEnd"/>
      <w:r>
        <w:rPr>
          <w:color w:val="000000"/>
          <w:sz w:val="27"/>
          <w:szCs w:val="27"/>
        </w:rPr>
        <w:br/>
        <w:t>постановлением Правительства</w:t>
      </w:r>
      <w:r>
        <w:rPr>
          <w:color w:val="000000"/>
          <w:sz w:val="27"/>
          <w:szCs w:val="27"/>
        </w:rPr>
        <w:br/>
        <w:t>Российской Федерации</w:t>
      </w:r>
      <w:r>
        <w:rPr>
          <w:color w:val="000000"/>
          <w:sz w:val="27"/>
          <w:szCs w:val="27"/>
        </w:rPr>
        <w:br/>
        <w:t>от 7 марта 2025 г. № 293</w:t>
      </w:r>
    </w:p>
    <w:p w:rsidR="00F60B67" w:rsidRDefault="00933286">
      <w:pPr>
        <w:pStyle w:val="a3"/>
        <w:spacing w:line="300" w:lineRule="auto"/>
        <w:divId w:val="453212535"/>
        <w:rPr>
          <w:color w:val="000000"/>
          <w:sz w:val="27"/>
          <w:szCs w:val="27"/>
        </w:rPr>
      </w:pPr>
      <w:r>
        <w:rPr>
          <w:color w:val="000000"/>
          <w:sz w:val="27"/>
          <w:szCs w:val="27"/>
        </w:rPr>
        <w:t> </w:t>
      </w:r>
    </w:p>
    <w:p w:rsidR="00F60B67" w:rsidRDefault="00933286">
      <w:pPr>
        <w:pStyle w:val="t"/>
        <w:spacing w:line="300" w:lineRule="auto"/>
        <w:divId w:val="453212535"/>
        <w:rPr>
          <w:color w:val="000000"/>
          <w:sz w:val="27"/>
          <w:szCs w:val="27"/>
        </w:rPr>
      </w:pPr>
      <w:r>
        <w:rPr>
          <w:color w:val="000000"/>
          <w:sz w:val="27"/>
          <w:szCs w:val="27"/>
        </w:rPr>
        <w:t>ФОРМА ТИПОВОГО ДОГОВОРА</w:t>
      </w:r>
      <w:r>
        <w:rPr>
          <w:color w:val="000000"/>
          <w:sz w:val="27"/>
          <w:szCs w:val="27"/>
        </w:rPr>
        <w:br/>
        <w:t>на оказание услуг по обращению с твердыми коммунальными отходами</w:t>
      </w:r>
    </w:p>
    <w:p w:rsidR="00F60B67" w:rsidRDefault="00933286">
      <w:pPr>
        <w:pStyle w:val="a3"/>
        <w:spacing w:line="300" w:lineRule="auto"/>
        <w:divId w:val="453212535"/>
        <w:rPr>
          <w:color w:val="000000"/>
          <w:sz w:val="27"/>
          <w:szCs w:val="27"/>
        </w:rPr>
      </w:pPr>
      <w:r>
        <w:rPr>
          <w:color w:val="000000"/>
          <w:sz w:val="27"/>
          <w:szCs w:val="27"/>
        </w:rPr>
        <w:t> </w:t>
      </w:r>
    </w:p>
    <w:p w:rsidR="00F60B67" w:rsidRDefault="00933286">
      <w:pPr>
        <w:pStyle w:val="c"/>
        <w:spacing w:line="300" w:lineRule="auto"/>
        <w:divId w:val="453212535"/>
        <w:rPr>
          <w:color w:val="000000"/>
          <w:sz w:val="27"/>
          <w:szCs w:val="27"/>
        </w:rPr>
      </w:pPr>
      <w:r>
        <w:rPr>
          <w:color w:val="000000"/>
          <w:sz w:val="27"/>
          <w:szCs w:val="27"/>
        </w:rPr>
        <w:t>ТИПОВОЙ ДОГОВОР</w:t>
      </w:r>
      <w:r>
        <w:rPr>
          <w:color w:val="000000"/>
          <w:sz w:val="27"/>
          <w:szCs w:val="27"/>
        </w:rPr>
        <w:br/>
        <w:t>на оказание услуг по обращению с твердыми коммунальными отходами</w:t>
      </w:r>
    </w:p>
    <w:p w:rsidR="00F60B67" w:rsidRDefault="00933286">
      <w:pPr>
        <w:pStyle w:val="a3"/>
        <w:spacing w:line="300" w:lineRule="auto"/>
        <w:divId w:val="453212535"/>
        <w:rPr>
          <w:color w:val="000000"/>
          <w:sz w:val="27"/>
          <w:szCs w:val="27"/>
        </w:rPr>
      </w:pPr>
      <w:r>
        <w:rPr>
          <w:color w:val="000000"/>
          <w:sz w:val="27"/>
          <w:szCs w:val="27"/>
        </w:rPr>
        <w:t> </w:t>
      </w:r>
    </w:p>
    <w:tbl>
      <w:tblPr>
        <w:tblW w:w="8910" w:type="dxa"/>
        <w:tblInd w:w="30" w:type="dxa"/>
        <w:tblCellMar>
          <w:left w:w="0" w:type="dxa"/>
          <w:right w:w="0" w:type="dxa"/>
        </w:tblCellMar>
        <w:tblLook w:val="04A0" w:firstRow="1" w:lastRow="0" w:firstColumn="1" w:lastColumn="0" w:noHBand="0" w:noVBand="1"/>
      </w:tblPr>
      <w:tblGrid>
        <w:gridCol w:w="5606"/>
        <w:gridCol w:w="212"/>
        <w:gridCol w:w="3092"/>
      </w:tblGrid>
      <w:tr w:rsidR="00F60B67">
        <w:trPr>
          <w:divId w:val="453212535"/>
        </w:trPr>
        <w:tc>
          <w:tcPr>
            <w:tcW w:w="0" w:type="auto"/>
            <w:tcBorders>
              <w:top w:val="nil"/>
              <w:left w:val="nil"/>
              <w:bottom w:val="nil"/>
              <w:right w:val="nil"/>
            </w:tcBorders>
            <w:tcMar>
              <w:top w:w="90" w:type="dxa"/>
              <w:left w:w="60" w:type="dxa"/>
              <w:bottom w:w="90" w:type="dxa"/>
              <w:right w:w="60" w:type="dxa"/>
            </w:tcMar>
            <w:hideMark/>
          </w:tcPr>
          <w:p w:rsidR="00F60B67" w:rsidRDefault="00933286">
            <w:pPr>
              <w:pStyle w:val="l3"/>
              <w:spacing w:line="300" w:lineRule="auto"/>
              <w:rPr>
                <w:color w:val="000000"/>
                <w:sz w:val="27"/>
                <w:szCs w:val="27"/>
              </w:rPr>
            </w:pPr>
            <w:r>
              <w:rPr>
                <w:color w:val="000000"/>
                <w:sz w:val="27"/>
                <w:szCs w:val="27"/>
              </w:rPr>
              <w:t>____________________________________</w:t>
            </w:r>
          </w:p>
          <w:p w:rsidR="00F60B67" w:rsidRDefault="00933286">
            <w:pPr>
              <w:pStyle w:val="c3"/>
              <w:spacing w:line="300" w:lineRule="auto"/>
              <w:rPr>
                <w:color w:val="000000"/>
                <w:sz w:val="27"/>
                <w:szCs w:val="27"/>
              </w:rPr>
            </w:pPr>
            <w:r>
              <w:rPr>
                <w:rStyle w:val="w91"/>
                <w:color w:val="000000"/>
                <w:sz w:val="27"/>
                <w:szCs w:val="27"/>
              </w:rPr>
              <w:t>(место заключения договора)</w:t>
            </w:r>
          </w:p>
        </w:tc>
        <w:tc>
          <w:tcPr>
            <w:tcW w:w="0" w:type="auto"/>
            <w:tcBorders>
              <w:top w:val="nil"/>
              <w:left w:val="nil"/>
              <w:bottom w:val="nil"/>
              <w:right w:val="nil"/>
            </w:tcBorders>
            <w:tcMar>
              <w:top w:w="90" w:type="dxa"/>
              <w:left w:w="60" w:type="dxa"/>
              <w:bottom w:w="90" w:type="dxa"/>
              <w:right w:w="60" w:type="dxa"/>
            </w:tcMar>
            <w:hideMark/>
          </w:tcPr>
          <w:p w:rsidR="00F60B67" w:rsidRDefault="00933286">
            <w:pPr>
              <w:pStyle w:val="c3"/>
              <w:spacing w:line="300" w:lineRule="auto"/>
              <w:rPr>
                <w:color w:val="000000"/>
                <w:sz w:val="27"/>
                <w:szCs w:val="27"/>
              </w:rPr>
            </w:pPr>
            <w:r>
              <w:rPr>
                <w:color w:val="000000"/>
                <w:sz w:val="27"/>
                <w:szCs w:val="27"/>
              </w:rPr>
              <w:t> </w:t>
            </w:r>
          </w:p>
        </w:tc>
        <w:tc>
          <w:tcPr>
            <w:tcW w:w="0" w:type="auto"/>
            <w:tcBorders>
              <w:top w:val="nil"/>
              <w:left w:val="nil"/>
              <w:bottom w:val="nil"/>
              <w:right w:val="nil"/>
            </w:tcBorders>
            <w:tcMar>
              <w:top w:w="90" w:type="dxa"/>
              <w:left w:w="60" w:type="dxa"/>
              <w:bottom w:w="90" w:type="dxa"/>
              <w:right w:w="60" w:type="dxa"/>
            </w:tcMar>
            <w:hideMark/>
          </w:tcPr>
          <w:p w:rsidR="00F60B67" w:rsidRDefault="00933286">
            <w:pPr>
              <w:pStyle w:val="c3"/>
              <w:spacing w:line="300" w:lineRule="auto"/>
              <w:rPr>
                <w:color w:val="000000"/>
                <w:sz w:val="27"/>
                <w:szCs w:val="27"/>
              </w:rPr>
            </w:pPr>
            <w:r>
              <w:rPr>
                <w:color w:val="000000"/>
                <w:sz w:val="27"/>
                <w:szCs w:val="27"/>
              </w:rPr>
              <w:t>"__" _________ 20__ г.</w:t>
            </w:r>
          </w:p>
        </w:tc>
      </w:tr>
    </w:tbl>
    <w:p w:rsidR="00F60B67" w:rsidRDefault="00933286">
      <w:pPr>
        <w:pStyle w:val="a3"/>
        <w:spacing w:line="300" w:lineRule="auto"/>
        <w:divId w:val="453212535"/>
        <w:rPr>
          <w:color w:val="000000"/>
          <w:sz w:val="27"/>
          <w:szCs w:val="27"/>
        </w:rPr>
      </w:pPr>
      <w:r>
        <w:rPr>
          <w:color w:val="000000"/>
          <w:sz w:val="27"/>
          <w:szCs w:val="27"/>
        </w:rPr>
        <w:t> </w:t>
      </w:r>
    </w:p>
    <w:p w:rsidR="00F60B67" w:rsidRDefault="00933286">
      <w:pPr>
        <w:pStyle w:val="l"/>
        <w:spacing w:line="300" w:lineRule="auto"/>
        <w:divId w:val="453212535"/>
        <w:rPr>
          <w:color w:val="000000"/>
          <w:sz w:val="27"/>
          <w:szCs w:val="27"/>
        </w:rPr>
      </w:pPr>
      <w:r>
        <w:rPr>
          <w:color w:val="000000"/>
          <w:sz w:val="27"/>
          <w:szCs w:val="27"/>
        </w:rPr>
        <w:t>__________________________________________________________________________,</w:t>
      </w:r>
    </w:p>
    <w:p w:rsidR="00F60B67" w:rsidRDefault="00933286">
      <w:pPr>
        <w:pStyle w:val="c"/>
        <w:spacing w:line="300" w:lineRule="auto"/>
        <w:divId w:val="453212535"/>
        <w:rPr>
          <w:color w:val="000000"/>
          <w:sz w:val="27"/>
          <w:szCs w:val="27"/>
        </w:rPr>
      </w:pPr>
      <w:r>
        <w:rPr>
          <w:rStyle w:val="w91"/>
          <w:color w:val="000000"/>
          <w:sz w:val="27"/>
          <w:szCs w:val="27"/>
        </w:rPr>
        <w:t>(наименование организации)</w:t>
      </w:r>
    </w:p>
    <w:p w:rsidR="00F60B67" w:rsidRDefault="00933286">
      <w:pPr>
        <w:pStyle w:val="j"/>
        <w:spacing w:line="300" w:lineRule="auto"/>
        <w:divId w:val="453212535"/>
        <w:rPr>
          <w:color w:val="000000"/>
          <w:sz w:val="27"/>
          <w:szCs w:val="27"/>
        </w:rPr>
      </w:pPr>
      <w:proofErr w:type="gramStart"/>
      <w:r>
        <w:rPr>
          <w:color w:val="000000"/>
          <w:sz w:val="27"/>
          <w:szCs w:val="27"/>
        </w:rPr>
        <w:t>именуемое</w:t>
      </w:r>
      <w:proofErr w:type="gramEnd"/>
      <w:r>
        <w:rPr>
          <w:color w:val="000000"/>
          <w:sz w:val="27"/>
          <w:szCs w:val="27"/>
        </w:rPr>
        <w:t xml:space="preserve"> в дальнейшем региональным оператором по обращению с твердыми коммунальными отходами (далее - региональный оператор), в лице __________________________________________________________________________,</w:t>
      </w:r>
    </w:p>
    <w:p w:rsidR="00F60B67" w:rsidRDefault="00933286">
      <w:pPr>
        <w:pStyle w:val="c"/>
        <w:spacing w:line="300" w:lineRule="auto"/>
        <w:divId w:val="453212535"/>
        <w:rPr>
          <w:color w:val="000000"/>
          <w:sz w:val="27"/>
          <w:szCs w:val="27"/>
        </w:rPr>
      </w:pPr>
      <w:r>
        <w:rPr>
          <w:rStyle w:val="w91"/>
          <w:color w:val="000000"/>
          <w:sz w:val="27"/>
          <w:szCs w:val="27"/>
        </w:rPr>
        <w:t>(наименование должности, фамилия, имя, отчество (при наличии) физического лица)</w:t>
      </w:r>
    </w:p>
    <w:p w:rsidR="00F60B67" w:rsidRDefault="00933286">
      <w:pPr>
        <w:pStyle w:val="l"/>
        <w:spacing w:line="300" w:lineRule="auto"/>
        <w:divId w:val="453212535"/>
        <w:rPr>
          <w:color w:val="000000"/>
          <w:sz w:val="27"/>
          <w:szCs w:val="27"/>
        </w:rPr>
      </w:pPr>
      <w:proofErr w:type="gramStart"/>
      <w:r>
        <w:rPr>
          <w:color w:val="000000"/>
          <w:sz w:val="27"/>
          <w:szCs w:val="27"/>
        </w:rPr>
        <w:t>действующего</w:t>
      </w:r>
      <w:proofErr w:type="gramEnd"/>
      <w:r>
        <w:rPr>
          <w:color w:val="000000"/>
          <w:sz w:val="27"/>
          <w:szCs w:val="27"/>
        </w:rPr>
        <w:t xml:space="preserve"> на основании _________________________________________________</w:t>
      </w:r>
    </w:p>
    <w:p w:rsidR="00F60B67" w:rsidRDefault="00933286">
      <w:pPr>
        <w:pStyle w:val="l"/>
        <w:spacing w:line="300" w:lineRule="auto"/>
        <w:divId w:val="453212535"/>
        <w:rPr>
          <w:color w:val="000000"/>
          <w:sz w:val="27"/>
          <w:szCs w:val="27"/>
        </w:rPr>
      </w:pPr>
      <w:r>
        <w:rPr>
          <w:color w:val="000000"/>
          <w:sz w:val="27"/>
          <w:szCs w:val="27"/>
        </w:rPr>
        <w:t>__________________________________________________________________________,</w:t>
      </w:r>
    </w:p>
    <w:p w:rsidR="00F60B67" w:rsidRDefault="00933286">
      <w:pPr>
        <w:pStyle w:val="c"/>
        <w:spacing w:line="300" w:lineRule="auto"/>
        <w:divId w:val="453212535"/>
        <w:rPr>
          <w:color w:val="000000"/>
          <w:sz w:val="27"/>
          <w:szCs w:val="27"/>
        </w:rPr>
      </w:pPr>
      <w:r>
        <w:rPr>
          <w:rStyle w:val="w91"/>
          <w:color w:val="000000"/>
          <w:sz w:val="27"/>
          <w:szCs w:val="27"/>
        </w:rPr>
        <w:t>(положение, устав, доверенность - указать нужное)</w:t>
      </w:r>
    </w:p>
    <w:p w:rsidR="00F60B67" w:rsidRDefault="00933286">
      <w:pPr>
        <w:pStyle w:val="l"/>
        <w:spacing w:line="300" w:lineRule="auto"/>
        <w:divId w:val="453212535"/>
        <w:rPr>
          <w:color w:val="000000"/>
          <w:sz w:val="27"/>
          <w:szCs w:val="27"/>
        </w:rPr>
      </w:pPr>
      <w:r>
        <w:rPr>
          <w:color w:val="000000"/>
          <w:sz w:val="27"/>
          <w:szCs w:val="27"/>
        </w:rPr>
        <w:t xml:space="preserve">с одной стороны, и __________________________________________________________ </w:t>
      </w:r>
    </w:p>
    <w:p w:rsidR="00F60B67" w:rsidRDefault="00933286">
      <w:pPr>
        <w:pStyle w:val="l"/>
        <w:spacing w:line="300" w:lineRule="auto"/>
        <w:divId w:val="453212535"/>
        <w:rPr>
          <w:color w:val="000000"/>
          <w:sz w:val="27"/>
          <w:szCs w:val="27"/>
        </w:rPr>
      </w:pPr>
      <w:r>
        <w:rPr>
          <w:color w:val="000000"/>
          <w:sz w:val="27"/>
          <w:szCs w:val="27"/>
        </w:rPr>
        <w:t>__________________________________________________________________________,</w:t>
      </w:r>
    </w:p>
    <w:p w:rsidR="00F60B67" w:rsidRDefault="00933286">
      <w:pPr>
        <w:pStyle w:val="c"/>
        <w:spacing w:line="300" w:lineRule="auto"/>
        <w:divId w:val="453212535"/>
        <w:rPr>
          <w:color w:val="000000"/>
          <w:sz w:val="27"/>
          <w:szCs w:val="27"/>
        </w:rPr>
      </w:pPr>
      <w:r>
        <w:rPr>
          <w:rStyle w:val="w91"/>
          <w:color w:val="000000"/>
          <w:sz w:val="27"/>
          <w:szCs w:val="27"/>
        </w:rPr>
        <w:t>(наименование организации, фамилия, имя, отчество (при наличии) физического лица)</w:t>
      </w:r>
    </w:p>
    <w:p w:rsidR="00F60B67" w:rsidRDefault="00933286">
      <w:pPr>
        <w:pStyle w:val="j"/>
        <w:spacing w:line="300" w:lineRule="auto"/>
        <w:divId w:val="453212535"/>
        <w:rPr>
          <w:color w:val="000000"/>
          <w:sz w:val="27"/>
          <w:szCs w:val="27"/>
        </w:rPr>
      </w:pPr>
      <w:proofErr w:type="gramStart"/>
      <w:r>
        <w:rPr>
          <w:color w:val="000000"/>
          <w:sz w:val="27"/>
          <w:szCs w:val="27"/>
        </w:rPr>
        <w:lastRenderedPageBreak/>
        <w:t>именуемое в дальнейшем потребителем или в случаях, предусмотренных подпунктами "а" - "в" пункта 8 Правил обращения с твердыми коммунальными отходами, утвержденных постановлением Правительства Российской Федерации от 7 марта 2025 г. № 293 "О порядке обращения с твердыми коммунальными отходами", юридическим лицом, уполномоченным действовать от своего имени и в интересах потребителя (далее - уполномоченная организация), в лице _______________________</w:t>
      </w:r>
      <w:proofErr w:type="gramEnd"/>
    </w:p>
    <w:p w:rsidR="00F60B67" w:rsidRDefault="00933286">
      <w:pPr>
        <w:pStyle w:val="j"/>
        <w:spacing w:line="300" w:lineRule="auto"/>
        <w:divId w:val="453212535"/>
        <w:rPr>
          <w:color w:val="000000"/>
          <w:sz w:val="27"/>
          <w:szCs w:val="27"/>
        </w:rPr>
      </w:pPr>
      <w:r>
        <w:rPr>
          <w:color w:val="000000"/>
          <w:sz w:val="27"/>
          <w:szCs w:val="27"/>
        </w:rPr>
        <w:t>__________________________________________________________________________</w:t>
      </w:r>
    </w:p>
    <w:p w:rsidR="00F60B67" w:rsidRDefault="00933286">
      <w:pPr>
        <w:pStyle w:val="c"/>
        <w:spacing w:line="300" w:lineRule="auto"/>
        <w:divId w:val="453212535"/>
        <w:rPr>
          <w:color w:val="000000"/>
          <w:sz w:val="27"/>
          <w:szCs w:val="27"/>
        </w:rPr>
      </w:pPr>
      <w:proofErr w:type="gramStart"/>
      <w:r>
        <w:rPr>
          <w:rStyle w:val="w91"/>
          <w:color w:val="000000"/>
          <w:sz w:val="27"/>
          <w:szCs w:val="27"/>
        </w:rPr>
        <w:t>(фамилия, имя, отчество (при наличии), паспортные данные - в случае заключения договора физическим лицом</w:t>
      </w:r>
      <w:proofErr w:type="gramEnd"/>
    </w:p>
    <w:p w:rsidR="00F60B67" w:rsidRDefault="00933286">
      <w:pPr>
        <w:pStyle w:val="l"/>
        <w:spacing w:line="300" w:lineRule="auto"/>
        <w:divId w:val="453212535"/>
        <w:rPr>
          <w:color w:val="000000"/>
          <w:sz w:val="27"/>
          <w:szCs w:val="27"/>
        </w:rPr>
      </w:pPr>
      <w:r>
        <w:rPr>
          <w:color w:val="000000"/>
          <w:sz w:val="27"/>
          <w:szCs w:val="27"/>
        </w:rPr>
        <w:t>__________________________________________________________________________,</w:t>
      </w:r>
    </w:p>
    <w:p w:rsidR="00F60B67" w:rsidRDefault="00933286">
      <w:pPr>
        <w:pStyle w:val="c"/>
        <w:spacing w:line="300" w:lineRule="auto"/>
        <w:divId w:val="453212535"/>
        <w:rPr>
          <w:color w:val="000000"/>
          <w:sz w:val="27"/>
          <w:szCs w:val="27"/>
        </w:rPr>
      </w:pPr>
      <w:r>
        <w:rPr>
          <w:rStyle w:val="w91"/>
          <w:color w:val="000000"/>
          <w:sz w:val="27"/>
          <w:szCs w:val="27"/>
        </w:rPr>
        <w:t>наименование должности, фамилия, имя, отчество (при наличии) - в случае заключения договора юридическим лицом)</w:t>
      </w:r>
    </w:p>
    <w:p w:rsidR="00F60B67" w:rsidRDefault="00933286">
      <w:pPr>
        <w:pStyle w:val="l"/>
        <w:spacing w:line="300" w:lineRule="auto"/>
        <w:divId w:val="453212535"/>
        <w:rPr>
          <w:color w:val="000000"/>
          <w:sz w:val="27"/>
          <w:szCs w:val="27"/>
        </w:rPr>
      </w:pPr>
      <w:proofErr w:type="gramStart"/>
      <w:r>
        <w:rPr>
          <w:color w:val="000000"/>
          <w:sz w:val="27"/>
          <w:szCs w:val="27"/>
        </w:rPr>
        <w:t>действующего</w:t>
      </w:r>
      <w:proofErr w:type="gramEnd"/>
      <w:r>
        <w:rPr>
          <w:color w:val="000000"/>
          <w:sz w:val="27"/>
          <w:szCs w:val="27"/>
        </w:rPr>
        <w:t xml:space="preserve"> на основании _________________________________________________,</w:t>
      </w:r>
    </w:p>
    <w:p w:rsidR="00F60B67" w:rsidRDefault="00933286">
      <w:pPr>
        <w:pStyle w:val="c"/>
        <w:spacing w:line="300" w:lineRule="auto"/>
        <w:divId w:val="453212535"/>
        <w:rPr>
          <w:color w:val="000000"/>
          <w:sz w:val="27"/>
          <w:szCs w:val="27"/>
        </w:rPr>
      </w:pPr>
      <w:r>
        <w:rPr>
          <w:rStyle w:val="w91"/>
          <w:color w:val="000000"/>
          <w:sz w:val="27"/>
          <w:szCs w:val="27"/>
        </w:rPr>
        <w:t>(положение, устав, доверенность - указать нужное)</w:t>
      </w:r>
    </w:p>
    <w:p w:rsidR="00F60B67" w:rsidRDefault="00933286">
      <w:pPr>
        <w:pStyle w:val="j"/>
        <w:spacing w:line="300" w:lineRule="auto"/>
        <w:divId w:val="453212535"/>
        <w:rPr>
          <w:color w:val="000000"/>
          <w:sz w:val="27"/>
          <w:szCs w:val="27"/>
        </w:rPr>
      </w:pPr>
      <w:proofErr w:type="gramStart"/>
      <w:r>
        <w:rPr>
          <w:color w:val="000000"/>
          <w:sz w:val="27"/>
          <w:szCs w:val="27"/>
        </w:rPr>
        <w:t>с другой стороны, именуемые в дальнейшем сторонами, заключили настоящий договор о нижеследующем:</w:t>
      </w:r>
      <w:proofErr w:type="gramEnd"/>
    </w:p>
    <w:p w:rsidR="00F60B67" w:rsidRDefault="00933286">
      <w:pPr>
        <w:pStyle w:val="a3"/>
        <w:spacing w:line="300" w:lineRule="auto"/>
        <w:divId w:val="453212535"/>
        <w:rPr>
          <w:color w:val="000000"/>
          <w:sz w:val="27"/>
          <w:szCs w:val="27"/>
        </w:rPr>
      </w:pPr>
      <w:r>
        <w:rPr>
          <w:color w:val="000000"/>
          <w:sz w:val="27"/>
          <w:szCs w:val="27"/>
        </w:rPr>
        <w:t> </w:t>
      </w:r>
    </w:p>
    <w:p w:rsidR="00F60B67" w:rsidRDefault="00933286">
      <w:pPr>
        <w:pStyle w:val="c"/>
        <w:spacing w:line="300" w:lineRule="auto"/>
        <w:divId w:val="453212535"/>
        <w:rPr>
          <w:color w:val="000000"/>
          <w:sz w:val="27"/>
          <w:szCs w:val="27"/>
        </w:rPr>
      </w:pPr>
      <w:r>
        <w:rPr>
          <w:color w:val="000000"/>
          <w:sz w:val="27"/>
          <w:szCs w:val="27"/>
        </w:rPr>
        <w:t>I. Предмет договора</w:t>
      </w:r>
    </w:p>
    <w:p w:rsidR="00F60B67" w:rsidRDefault="00933286">
      <w:pPr>
        <w:pStyle w:val="a3"/>
        <w:spacing w:line="300" w:lineRule="auto"/>
        <w:divId w:val="453212535"/>
        <w:rPr>
          <w:color w:val="000000"/>
          <w:sz w:val="27"/>
          <w:szCs w:val="27"/>
        </w:rPr>
      </w:pPr>
      <w:r>
        <w:rPr>
          <w:color w:val="000000"/>
          <w:sz w:val="27"/>
          <w:szCs w:val="27"/>
        </w:rPr>
        <w:t> </w:t>
      </w:r>
    </w:p>
    <w:p w:rsidR="00F60B67" w:rsidRDefault="00933286">
      <w:pPr>
        <w:pStyle w:val="a3"/>
        <w:spacing w:line="300" w:lineRule="auto"/>
        <w:divId w:val="453212535"/>
        <w:rPr>
          <w:color w:val="000000"/>
          <w:sz w:val="27"/>
          <w:szCs w:val="27"/>
        </w:rPr>
      </w:pPr>
      <w:r>
        <w:rPr>
          <w:color w:val="000000"/>
          <w:sz w:val="27"/>
          <w:szCs w:val="27"/>
        </w:rPr>
        <w:t>1. </w:t>
      </w:r>
      <w:proofErr w:type="gramStart"/>
      <w:r>
        <w:rPr>
          <w:color w:val="000000"/>
          <w:sz w:val="27"/>
          <w:szCs w:val="27"/>
        </w:rPr>
        <w:t>По настоящему договору региональный оператор обязуется принимать твердые коммунальные отходы в объеме и (или) массе и в месте, которые определены в настоящем договоре, и обеспечивать их транспортирование, обработку, энергетическую утилизацию, утилизацию твердых коммунальных отходов путем производства из их органической части искусственных грунтов, обезвреживание и захоронение твердых коммунальных отходов в соответствии с законодательством Российской Федерации, а потребитель (уполномоченная организация) обязуется оплачивать</w:t>
      </w:r>
      <w:proofErr w:type="gramEnd"/>
      <w:r>
        <w:rPr>
          <w:color w:val="000000"/>
          <w:sz w:val="27"/>
          <w:szCs w:val="27"/>
        </w:rPr>
        <w:t xml:space="preserve"> услуги регионального оператора по обращению с твердыми коммунальными отходами (далее - услуги) по цене, определенной в пределах утвержденного единого тарифа на услугу регионального оператора.</w:t>
      </w:r>
    </w:p>
    <w:p w:rsidR="00F60B67" w:rsidRDefault="00933286">
      <w:pPr>
        <w:pStyle w:val="a3"/>
        <w:spacing w:line="300" w:lineRule="auto"/>
        <w:divId w:val="453212535"/>
        <w:rPr>
          <w:color w:val="000000"/>
          <w:sz w:val="27"/>
          <w:szCs w:val="27"/>
        </w:rPr>
      </w:pPr>
      <w:r>
        <w:rPr>
          <w:color w:val="000000"/>
          <w:sz w:val="27"/>
          <w:szCs w:val="27"/>
        </w:rPr>
        <w:t xml:space="preserve">2. Объем и (или) масса твердых коммунальных отходов, места (площадки) накопления твердых коммунальных отходов, в том числе </w:t>
      </w:r>
      <w:r>
        <w:rPr>
          <w:color w:val="000000"/>
          <w:sz w:val="27"/>
          <w:szCs w:val="27"/>
        </w:rPr>
        <w:lastRenderedPageBreak/>
        <w:t>крупногабаритных отходов, способ складирования и периодичность вывоза, а также информация о размещении мест (площадок) накопления твердых коммунальных отходов определяются согласно приложению.</w:t>
      </w:r>
    </w:p>
    <w:p w:rsidR="00F60B67" w:rsidRDefault="00933286">
      <w:pPr>
        <w:pStyle w:val="a3"/>
        <w:spacing w:line="300" w:lineRule="auto"/>
        <w:divId w:val="453212535"/>
        <w:rPr>
          <w:color w:val="000000"/>
          <w:sz w:val="27"/>
          <w:szCs w:val="27"/>
        </w:rPr>
      </w:pPr>
      <w:r>
        <w:rPr>
          <w:color w:val="000000"/>
          <w:sz w:val="27"/>
          <w:szCs w:val="27"/>
        </w:rPr>
        <w:t>3. Датой начала оказания услуг считается "    "             20    г.</w:t>
      </w:r>
    </w:p>
    <w:p w:rsidR="00F60B67" w:rsidRDefault="00933286">
      <w:pPr>
        <w:pStyle w:val="a3"/>
        <w:spacing w:line="300" w:lineRule="auto"/>
        <w:divId w:val="453212535"/>
        <w:rPr>
          <w:color w:val="000000"/>
          <w:sz w:val="27"/>
          <w:szCs w:val="27"/>
        </w:rPr>
      </w:pPr>
      <w:r>
        <w:rPr>
          <w:color w:val="000000"/>
          <w:sz w:val="27"/>
          <w:szCs w:val="27"/>
        </w:rPr>
        <w:t> </w:t>
      </w:r>
    </w:p>
    <w:p w:rsidR="00F60B67" w:rsidRDefault="00933286">
      <w:pPr>
        <w:pStyle w:val="c"/>
        <w:spacing w:line="300" w:lineRule="auto"/>
        <w:divId w:val="453212535"/>
        <w:rPr>
          <w:color w:val="000000"/>
          <w:sz w:val="27"/>
          <w:szCs w:val="27"/>
        </w:rPr>
      </w:pPr>
      <w:r>
        <w:rPr>
          <w:color w:val="000000"/>
          <w:sz w:val="27"/>
          <w:szCs w:val="27"/>
        </w:rPr>
        <w:t>II. Сроки и порядок оплаты по договору</w:t>
      </w:r>
    </w:p>
    <w:p w:rsidR="00F60B67" w:rsidRDefault="00933286">
      <w:pPr>
        <w:pStyle w:val="a3"/>
        <w:spacing w:line="300" w:lineRule="auto"/>
        <w:divId w:val="453212535"/>
        <w:rPr>
          <w:color w:val="000000"/>
          <w:sz w:val="27"/>
          <w:szCs w:val="27"/>
        </w:rPr>
      </w:pPr>
      <w:r>
        <w:rPr>
          <w:color w:val="000000"/>
          <w:sz w:val="27"/>
          <w:szCs w:val="27"/>
        </w:rPr>
        <w:t> </w:t>
      </w:r>
    </w:p>
    <w:p w:rsidR="00F60B67" w:rsidRDefault="00933286">
      <w:pPr>
        <w:pStyle w:val="a3"/>
        <w:spacing w:line="300" w:lineRule="auto"/>
        <w:divId w:val="453212535"/>
        <w:rPr>
          <w:color w:val="000000"/>
          <w:sz w:val="27"/>
          <w:szCs w:val="27"/>
        </w:rPr>
      </w:pPr>
      <w:r>
        <w:rPr>
          <w:color w:val="000000"/>
          <w:sz w:val="27"/>
          <w:szCs w:val="27"/>
        </w:rPr>
        <w:t>4. Под расчетным периодом в настоящем договоре понимается один календарный месяц. Оплата услуг в настоящем договоре осуществляется по цене, определенной в пределах утвержденного единого тарифа на услугу регионального оператора</w:t>
      </w:r>
      <w:proofErr w:type="gramStart"/>
      <w:r>
        <w:rPr>
          <w:color w:val="000000"/>
          <w:sz w:val="27"/>
          <w:szCs w:val="27"/>
        </w:rPr>
        <w:t xml:space="preserve">: </w:t>
      </w:r>
      <w:proofErr w:type="gramEnd"/>
    </w:p>
    <w:p w:rsidR="00F60B67" w:rsidRDefault="00933286">
      <w:pPr>
        <w:pStyle w:val="l"/>
        <w:spacing w:line="300" w:lineRule="auto"/>
        <w:divId w:val="453212535"/>
        <w:rPr>
          <w:color w:val="000000"/>
          <w:sz w:val="27"/>
          <w:szCs w:val="27"/>
        </w:rPr>
      </w:pPr>
      <w:r>
        <w:rPr>
          <w:color w:val="000000"/>
          <w:sz w:val="27"/>
          <w:szCs w:val="27"/>
        </w:rPr>
        <w:t>__________________________________________________________________________.</w:t>
      </w:r>
    </w:p>
    <w:p w:rsidR="00F60B67" w:rsidRDefault="00933286">
      <w:pPr>
        <w:pStyle w:val="c"/>
        <w:spacing w:line="300" w:lineRule="auto"/>
        <w:divId w:val="453212535"/>
        <w:rPr>
          <w:color w:val="000000"/>
          <w:sz w:val="27"/>
          <w:szCs w:val="27"/>
        </w:rPr>
      </w:pPr>
      <w:r>
        <w:rPr>
          <w:rStyle w:val="w91"/>
          <w:color w:val="000000"/>
          <w:sz w:val="27"/>
          <w:szCs w:val="27"/>
        </w:rPr>
        <w:t>(размер указывается региональным оператором и может изменяться в одностороннем порядке при корректировке или пересмотре органом регулирования единого тарифа на услугу регионального оператора)</w:t>
      </w:r>
    </w:p>
    <w:p w:rsidR="00F60B67" w:rsidRDefault="00933286">
      <w:pPr>
        <w:pStyle w:val="a3"/>
        <w:spacing w:line="300" w:lineRule="auto"/>
        <w:divId w:val="453212535"/>
        <w:rPr>
          <w:color w:val="000000"/>
          <w:sz w:val="27"/>
          <w:szCs w:val="27"/>
        </w:rPr>
      </w:pPr>
      <w:r>
        <w:rPr>
          <w:color w:val="000000"/>
          <w:sz w:val="27"/>
          <w:szCs w:val="27"/>
        </w:rPr>
        <w:t>5. Региональный оператор представляет потребителю (уполномоченной организации) платежный документ не позднее 1-го числа месяца, следующего за истекшим расчетным периодом, за который производится оплата, если иной срок представления платежных документов не установлен по соглашению сторон.</w:t>
      </w:r>
    </w:p>
    <w:p w:rsidR="00F60B67" w:rsidRDefault="00933286">
      <w:pPr>
        <w:pStyle w:val="a3"/>
        <w:spacing w:line="300" w:lineRule="auto"/>
        <w:divId w:val="453212535"/>
        <w:rPr>
          <w:color w:val="000000"/>
          <w:sz w:val="27"/>
          <w:szCs w:val="27"/>
        </w:rPr>
      </w:pPr>
      <w:proofErr w:type="gramStart"/>
      <w:r>
        <w:rPr>
          <w:color w:val="000000"/>
          <w:sz w:val="27"/>
          <w:szCs w:val="27"/>
        </w:rPr>
        <w:t>Потребитель (уполномоченная организация) (за исключением собственников (пользователей) жилых помещений в многоквартирных домах, управляющих организаций, товариществ собственников жилья, жилищных кооперативов, жилищно-строительных кооперативов, иных специализированных потребительских кооперативов, собственников (пользователей) жилых домов и организаций (в том числе некоммерческой организации), которые от своего имени и в интересах собственника жилого дома заключают настоящий договор с соответствующими региональными операторами) оплачивает услуги до 10-го числа месяца, следующего</w:t>
      </w:r>
      <w:proofErr w:type="gramEnd"/>
      <w:r>
        <w:rPr>
          <w:color w:val="000000"/>
          <w:sz w:val="27"/>
          <w:szCs w:val="27"/>
        </w:rPr>
        <w:t xml:space="preserve"> за месяцем, в котором были оказаны услуги.</w:t>
      </w:r>
    </w:p>
    <w:p w:rsidR="00F60B67" w:rsidRDefault="00933286">
      <w:pPr>
        <w:pStyle w:val="a3"/>
        <w:spacing w:line="300" w:lineRule="auto"/>
        <w:divId w:val="453212535"/>
        <w:rPr>
          <w:color w:val="000000"/>
          <w:sz w:val="27"/>
          <w:szCs w:val="27"/>
        </w:rPr>
      </w:pPr>
      <w:proofErr w:type="gramStart"/>
      <w:r>
        <w:rPr>
          <w:color w:val="000000"/>
          <w:sz w:val="27"/>
          <w:szCs w:val="27"/>
        </w:rPr>
        <w:t xml:space="preserve">Собственники (пользователи) жилых помещений в многоквартирных домах, управляющие организации, товарищества собственников жилья, жилищные кооперативы, жилищно-строительные кооперативы, иные специализированные потребительские кооперативы, собственники (пользователи) жилых домов и организации (в том числе некоммерческая </w:t>
      </w:r>
      <w:r>
        <w:rPr>
          <w:color w:val="000000"/>
          <w:sz w:val="27"/>
          <w:szCs w:val="27"/>
        </w:rPr>
        <w:lastRenderedPageBreak/>
        <w:t>организация), которые от своего имени и в интересах собственника жилого дома заключают настоящий договор с соответствующими региональными операторами, оплачивают услуги в соответствии с жилищным законодательством.</w:t>
      </w:r>
      <w:proofErr w:type="gramEnd"/>
    </w:p>
    <w:p w:rsidR="00F60B67" w:rsidRDefault="00933286">
      <w:pPr>
        <w:pStyle w:val="a3"/>
        <w:spacing w:line="300" w:lineRule="auto"/>
        <w:divId w:val="453212535"/>
        <w:rPr>
          <w:color w:val="000000"/>
          <w:sz w:val="27"/>
          <w:szCs w:val="27"/>
        </w:rPr>
      </w:pPr>
      <w:r>
        <w:rPr>
          <w:color w:val="000000"/>
          <w:sz w:val="27"/>
          <w:szCs w:val="27"/>
        </w:rPr>
        <w:t>6. Сверка расчетов по настоящему договору проводится между региональным оператором и потребителем (уполномоченной организацией) не реже чем один раз в год по инициативе одной из сторон путем составления и подписания сторонами соответствующего акта.</w:t>
      </w:r>
    </w:p>
    <w:p w:rsidR="00F60B67" w:rsidRDefault="00933286">
      <w:pPr>
        <w:pStyle w:val="a3"/>
        <w:spacing w:line="300" w:lineRule="auto"/>
        <w:divId w:val="453212535"/>
        <w:rPr>
          <w:color w:val="000000"/>
          <w:sz w:val="27"/>
          <w:szCs w:val="27"/>
        </w:rPr>
      </w:pPr>
      <w:r>
        <w:rPr>
          <w:color w:val="000000"/>
          <w:sz w:val="27"/>
          <w:szCs w:val="27"/>
        </w:rPr>
        <w:t xml:space="preserve">Сторона, инициирующая проведение сверки расчетов, составляет и направляет другой стороне подписанный акт сверки расчетов в 2 экземплярах любым доступным способом (почтовое отправление, телеграмма, </w:t>
      </w:r>
      <w:proofErr w:type="spellStart"/>
      <w:r>
        <w:rPr>
          <w:color w:val="000000"/>
          <w:sz w:val="27"/>
          <w:szCs w:val="27"/>
        </w:rPr>
        <w:t>факсограмма</w:t>
      </w:r>
      <w:proofErr w:type="spellEnd"/>
      <w:r>
        <w:rPr>
          <w:color w:val="000000"/>
          <w:sz w:val="27"/>
          <w:szCs w:val="27"/>
        </w:rPr>
        <w:t>, телефонограмма, информационно-телекоммуникационная сеть "Интернет"), позволяющим подтвердить получение такого акта адресатом. Другая сторона обязана подписать акт сверки расчетов в течение 3 рабочих дней со дня его получения или представить мотивированный отказ от его подписания с направлением своего варианта акта сверки расчетов.</w:t>
      </w:r>
    </w:p>
    <w:p w:rsidR="00F60B67" w:rsidRDefault="00933286">
      <w:pPr>
        <w:pStyle w:val="a3"/>
        <w:spacing w:line="300" w:lineRule="auto"/>
        <w:divId w:val="453212535"/>
        <w:rPr>
          <w:color w:val="000000"/>
          <w:sz w:val="27"/>
          <w:szCs w:val="27"/>
        </w:rPr>
      </w:pPr>
      <w:r>
        <w:rPr>
          <w:color w:val="000000"/>
          <w:sz w:val="27"/>
          <w:szCs w:val="27"/>
        </w:rPr>
        <w:t>В случае неполучения ответа в течение 10 рабочих дней со дня направления стороне акта сверки расчетов направленный акт считается согласованным и подписанным обеими сторонами.</w:t>
      </w:r>
    </w:p>
    <w:p w:rsidR="00F60B67" w:rsidRDefault="00933286">
      <w:pPr>
        <w:pStyle w:val="a3"/>
        <w:spacing w:line="300" w:lineRule="auto"/>
        <w:divId w:val="453212535"/>
        <w:rPr>
          <w:color w:val="000000"/>
          <w:sz w:val="27"/>
          <w:szCs w:val="27"/>
        </w:rPr>
      </w:pPr>
      <w:r>
        <w:rPr>
          <w:color w:val="000000"/>
          <w:sz w:val="27"/>
          <w:szCs w:val="27"/>
        </w:rPr>
        <w:t> </w:t>
      </w:r>
    </w:p>
    <w:p w:rsidR="00F60B67" w:rsidRDefault="00933286">
      <w:pPr>
        <w:pStyle w:val="c"/>
        <w:spacing w:line="300" w:lineRule="auto"/>
        <w:divId w:val="453212535"/>
        <w:rPr>
          <w:color w:val="000000"/>
          <w:sz w:val="27"/>
          <w:szCs w:val="27"/>
        </w:rPr>
      </w:pPr>
      <w:r>
        <w:rPr>
          <w:color w:val="000000"/>
          <w:sz w:val="27"/>
          <w:szCs w:val="27"/>
        </w:rPr>
        <w:t>III. Права и обязанности сторон</w:t>
      </w:r>
    </w:p>
    <w:p w:rsidR="00F60B67" w:rsidRDefault="00933286">
      <w:pPr>
        <w:pStyle w:val="a3"/>
        <w:spacing w:line="300" w:lineRule="auto"/>
        <w:divId w:val="453212535"/>
        <w:rPr>
          <w:color w:val="000000"/>
          <w:sz w:val="27"/>
          <w:szCs w:val="27"/>
        </w:rPr>
      </w:pPr>
      <w:r>
        <w:rPr>
          <w:color w:val="000000"/>
          <w:sz w:val="27"/>
          <w:szCs w:val="27"/>
        </w:rPr>
        <w:t> </w:t>
      </w:r>
    </w:p>
    <w:p w:rsidR="00F60B67" w:rsidRDefault="00933286">
      <w:pPr>
        <w:pStyle w:val="a3"/>
        <w:spacing w:line="300" w:lineRule="auto"/>
        <w:divId w:val="453212535"/>
        <w:rPr>
          <w:color w:val="000000"/>
          <w:sz w:val="27"/>
          <w:szCs w:val="27"/>
        </w:rPr>
      </w:pPr>
      <w:r>
        <w:rPr>
          <w:color w:val="000000"/>
          <w:sz w:val="27"/>
          <w:szCs w:val="27"/>
        </w:rPr>
        <w:t>7. Региональный оператор обязан:</w:t>
      </w:r>
    </w:p>
    <w:p w:rsidR="00F60B67" w:rsidRDefault="00933286">
      <w:pPr>
        <w:pStyle w:val="a3"/>
        <w:spacing w:line="300" w:lineRule="auto"/>
        <w:divId w:val="453212535"/>
        <w:rPr>
          <w:color w:val="000000"/>
          <w:sz w:val="27"/>
          <w:szCs w:val="27"/>
        </w:rPr>
      </w:pPr>
      <w:r>
        <w:rPr>
          <w:color w:val="000000"/>
          <w:sz w:val="27"/>
          <w:szCs w:val="27"/>
        </w:rPr>
        <w:t>а) принимать твердые коммунальные отходы в объеме и (или) массе и в месте, которые предусмотрены в приложении к настоящему договору;</w:t>
      </w:r>
    </w:p>
    <w:p w:rsidR="00F60B67" w:rsidRDefault="00933286">
      <w:pPr>
        <w:pStyle w:val="a3"/>
        <w:spacing w:line="300" w:lineRule="auto"/>
        <w:divId w:val="453212535"/>
        <w:rPr>
          <w:color w:val="000000"/>
          <w:sz w:val="27"/>
          <w:szCs w:val="27"/>
        </w:rPr>
      </w:pPr>
      <w:r>
        <w:rPr>
          <w:color w:val="000000"/>
          <w:sz w:val="27"/>
          <w:szCs w:val="27"/>
        </w:rPr>
        <w:t>б) обеспечивать транспортирование, обработку, энергетическую утилизацию, утилизацию твердых коммунальных отходов путем производства из их органической части искусственных грунтов, обезвреживание и захоронение принятых твердых коммунальных отходов в соответствии с законодательством Российской Федерации;</w:t>
      </w:r>
    </w:p>
    <w:p w:rsidR="00F60B67" w:rsidRDefault="00933286">
      <w:pPr>
        <w:pStyle w:val="a3"/>
        <w:spacing w:line="300" w:lineRule="auto"/>
        <w:divId w:val="453212535"/>
        <w:rPr>
          <w:color w:val="000000"/>
          <w:sz w:val="27"/>
          <w:szCs w:val="27"/>
        </w:rPr>
      </w:pPr>
      <w:r>
        <w:rPr>
          <w:color w:val="000000"/>
          <w:sz w:val="27"/>
          <w:szCs w:val="27"/>
        </w:rPr>
        <w:t>в) представлять потребителю (уполномоченной организации) информацию в соответствии со стандартами раскрытия информации в области обращения с твердыми коммунальными отходами в порядке, предусмотренном законодательством Российской Федерации;</w:t>
      </w:r>
    </w:p>
    <w:p w:rsidR="00F60B67" w:rsidRDefault="00933286">
      <w:pPr>
        <w:pStyle w:val="a3"/>
        <w:spacing w:line="300" w:lineRule="auto"/>
        <w:divId w:val="453212535"/>
        <w:rPr>
          <w:color w:val="000000"/>
          <w:sz w:val="27"/>
          <w:szCs w:val="27"/>
        </w:rPr>
      </w:pPr>
      <w:r>
        <w:rPr>
          <w:color w:val="000000"/>
          <w:sz w:val="27"/>
          <w:szCs w:val="27"/>
        </w:rPr>
        <w:t xml:space="preserve">г) отвечать на жалобы и обращения потребителя (уполномоченной организации) по вопросам, связанным с исполнением настоящего договора, в </w:t>
      </w:r>
      <w:r>
        <w:rPr>
          <w:color w:val="000000"/>
          <w:sz w:val="27"/>
          <w:szCs w:val="27"/>
        </w:rPr>
        <w:lastRenderedPageBreak/>
        <w:t>течение срока, установленного законодательством Российской Федерации для рассмотрения обращений граждан;</w:t>
      </w:r>
    </w:p>
    <w:p w:rsidR="00F60B67" w:rsidRDefault="00933286">
      <w:pPr>
        <w:pStyle w:val="a3"/>
        <w:spacing w:line="300" w:lineRule="auto"/>
        <w:divId w:val="453212535"/>
        <w:rPr>
          <w:color w:val="000000"/>
          <w:sz w:val="27"/>
          <w:szCs w:val="27"/>
        </w:rPr>
      </w:pPr>
      <w:r>
        <w:rPr>
          <w:color w:val="000000"/>
          <w:sz w:val="27"/>
          <w:szCs w:val="27"/>
        </w:rPr>
        <w:t>д) не допускать повреждения контейнеров и (или) бункеров, принадлежащих потребителю (уполномоченной организации) на праве собственности или ином законном основании, при осуществлении вывоза твердых коммунальных отходов;</w:t>
      </w:r>
    </w:p>
    <w:p w:rsidR="00F60B67" w:rsidRDefault="00933286">
      <w:pPr>
        <w:pStyle w:val="a3"/>
        <w:spacing w:line="300" w:lineRule="auto"/>
        <w:divId w:val="453212535"/>
        <w:rPr>
          <w:color w:val="000000"/>
          <w:sz w:val="27"/>
          <w:szCs w:val="27"/>
        </w:rPr>
      </w:pPr>
      <w:r>
        <w:rPr>
          <w:color w:val="000000"/>
          <w:sz w:val="27"/>
          <w:szCs w:val="27"/>
        </w:rPr>
        <w:t>е) принимать необходимые меры по своевременной замене поврежденных контейнеров и (или) бункеров, принадлежащих ему на праве собственности или ином законном основании, в порядке и сроки, которые установлены законодательством субъекта Российской Федерации;</w:t>
      </w:r>
    </w:p>
    <w:p w:rsidR="00F60B67" w:rsidRDefault="00933286">
      <w:pPr>
        <w:pStyle w:val="a3"/>
        <w:spacing w:line="300" w:lineRule="auto"/>
        <w:divId w:val="453212535"/>
        <w:rPr>
          <w:color w:val="000000"/>
          <w:sz w:val="27"/>
          <w:szCs w:val="27"/>
        </w:rPr>
      </w:pPr>
      <w:r>
        <w:rPr>
          <w:color w:val="000000"/>
          <w:sz w:val="27"/>
          <w:szCs w:val="27"/>
        </w:rPr>
        <w:t>ж) осуществлять действия по подбору оброненных (просыпавшихся) при погрузке твердых коммунальных отходов и перемещению их в мусоровоз.</w:t>
      </w:r>
    </w:p>
    <w:p w:rsidR="00F60B67" w:rsidRDefault="00933286">
      <w:pPr>
        <w:pStyle w:val="a3"/>
        <w:spacing w:line="300" w:lineRule="auto"/>
        <w:divId w:val="453212535"/>
        <w:rPr>
          <w:color w:val="000000"/>
          <w:sz w:val="27"/>
          <w:szCs w:val="27"/>
        </w:rPr>
      </w:pPr>
      <w:r>
        <w:rPr>
          <w:color w:val="000000"/>
          <w:sz w:val="27"/>
          <w:szCs w:val="27"/>
        </w:rPr>
        <w:t>8. Региональный оператор имеет право:</w:t>
      </w:r>
    </w:p>
    <w:p w:rsidR="00F60B67" w:rsidRDefault="00933286">
      <w:pPr>
        <w:pStyle w:val="a3"/>
        <w:spacing w:line="300" w:lineRule="auto"/>
        <w:divId w:val="453212535"/>
        <w:rPr>
          <w:color w:val="000000"/>
          <w:sz w:val="27"/>
          <w:szCs w:val="27"/>
        </w:rPr>
      </w:pPr>
      <w:r>
        <w:rPr>
          <w:color w:val="000000"/>
          <w:sz w:val="27"/>
          <w:szCs w:val="27"/>
        </w:rPr>
        <w:t xml:space="preserve">а) обеспечивать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w:t>
      </w:r>
      <w:r>
        <w:rPr>
          <w:rStyle w:val="cmd"/>
          <w:color w:val="000000"/>
          <w:sz w:val="27"/>
          <w:szCs w:val="27"/>
        </w:rPr>
        <w:t>от 24 мая 2024 г. № 671</w:t>
      </w:r>
      <w:r>
        <w:rPr>
          <w:color w:val="000000"/>
          <w:sz w:val="27"/>
          <w:szCs w:val="27"/>
        </w:rPr>
        <w:t xml:space="preserve"> "О коммерческом учете объема и (или) массы твердых коммунальных отходов";</w:t>
      </w:r>
    </w:p>
    <w:p w:rsidR="00F60B67" w:rsidRDefault="00933286">
      <w:pPr>
        <w:pStyle w:val="a3"/>
        <w:spacing w:line="300" w:lineRule="auto"/>
        <w:divId w:val="453212535"/>
        <w:rPr>
          <w:color w:val="000000"/>
          <w:sz w:val="27"/>
          <w:szCs w:val="27"/>
        </w:rPr>
      </w:pPr>
      <w:r>
        <w:rPr>
          <w:color w:val="000000"/>
          <w:sz w:val="27"/>
          <w:szCs w:val="27"/>
        </w:rPr>
        <w:t>б) инициировать проведение сверки расчетов по настоящему договору;</w:t>
      </w:r>
    </w:p>
    <w:p w:rsidR="00F60B67" w:rsidRDefault="00933286">
      <w:pPr>
        <w:pStyle w:val="a3"/>
        <w:spacing w:line="300" w:lineRule="auto"/>
        <w:divId w:val="453212535"/>
        <w:rPr>
          <w:color w:val="000000"/>
          <w:sz w:val="27"/>
          <w:szCs w:val="27"/>
        </w:rPr>
      </w:pPr>
      <w:r>
        <w:rPr>
          <w:color w:val="000000"/>
          <w:sz w:val="27"/>
          <w:szCs w:val="27"/>
        </w:rPr>
        <w:t>в) указывать в отношении контейнеров, используемых одним потребителем, объем, тип корпуса и ходовой части, а также способ захвата контейнера для целей обеспечения транспортирования твердых коммунальных отходов соответствующими транспортными средствами.</w:t>
      </w:r>
    </w:p>
    <w:p w:rsidR="00F60B67" w:rsidRDefault="00933286">
      <w:pPr>
        <w:pStyle w:val="a3"/>
        <w:spacing w:line="300" w:lineRule="auto"/>
        <w:divId w:val="453212535"/>
        <w:rPr>
          <w:color w:val="000000"/>
          <w:sz w:val="27"/>
          <w:szCs w:val="27"/>
        </w:rPr>
      </w:pPr>
      <w:r>
        <w:rPr>
          <w:color w:val="000000"/>
          <w:sz w:val="27"/>
          <w:szCs w:val="27"/>
        </w:rPr>
        <w:t>9. Потребитель (уполномоченная организация) обязан:</w:t>
      </w:r>
    </w:p>
    <w:p w:rsidR="00F60B67" w:rsidRDefault="00933286">
      <w:pPr>
        <w:pStyle w:val="a3"/>
        <w:spacing w:line="300" w:lineRule="auto"/>
        <w:divId w:val="453212535"/>
        <w:rPr>
          <w:color w:val="000000"/>
          <w:sz w:val="27"/>
          <w:szCs w:val="27"/>
        </w:rPr>
      </w:pPr>
      <w:proofErr w:type="gramStart"/>
      <w:r>
        <w:rPr>
          <w:color w:val="000000"/>
          <w:sz w:val="27"/>
          <w:szCs w:val="27"/>
        </w:rPr>
        <w:t>а) осуществлять складирование твердых коммунальных отходов в местах (площадках) накопления твердых коммунальных отходов, определенных приложением к настоящему договору, в соответствии с реестром мест (площадок) накопления твердых коммунальных отходов или иным способом в соответствии с Правилами обращения с твердыми коммунальными отходами, утвержденными постановлением Правительства Российской Федерации от 7 марта 2025 г. № 293 "О порядке обращения с твердыми коммунальными отходами";</w:t>
      </w:r>
      <w:proofErr w:type="gramEnd"/>
    </w:p>
    <w:p w:rsidR="00F60B67" w:rsidRDefault="00933286">
      <w:pPr>
        <w:pStyle w:val="a3"/>
        <w:spacing w:line="300" w:lineRule="auto"/>
        <w:divId w:val="453212535"/>
        <w:rPr>
          <w:color w:val="000000"/>
          <w:sz w:val="27"/>
          <w:szCs w:val="27"/>
        </w:rPr>
      </w:pPr>
      <w:r>
        <w:rPr>
          <w:color w:val="000000"/>
          <w:sz w:val="27"/>
          <w:szCs w:val="27"/>
        </w:rPr>
        <w:t xml:space="preserve">б) обеспечивать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w:t>
      </w:r>
      <w:r>
        <w:rPr>
          <w:color w:val="000000"/>
          <w:sz w:val="27"/>
          <w:szCs w:val="27"/>
        </w:rPr>
        <w:lastRenderedPageBreak/>
        <w:t xml:space="preserve">Правительства Российской Федерации </w:t>
      </w:r>
      <w:r>
        <w:rPr>
          <w:rStyle w:val="cmd"/>
          <w:color w:val="000000"/>
          <w:sz w:val="27"/>
          <w:szCs w:val="27"/>
        </w:rPr>
        <w:t>от 24 мая 2024 г. № 671</w:t>
      </w:r>
      <w:r>
        <w:rPr>
          <w:color w:val="000000"/>
          <w:sz w:val="27"/>
          <w:szCs w:val="27"/>
        </w:rPr>
        <w:t xml:space="preserve"> "О коммерческом учете объема и (или) массы твердых коммунальных отходов";</w:t>
      </w:r>
    </w:p>
    <w:p w:rsidR="00F60B67" w:rsidRDefault="00933286">
      <w:pPr>
        <w:pStyle w:val="a3"/>
        <w:spacing w:line="300" w:lineRule="auto"/>
        <w:divId w:val="453212535"/>
        <w:rPr>
          <w:color w:val="000000"/>
          <w:sz w:val="27"/>
          <w:szCs w:val="27"/>
        </w:rPr>
      </w:pPr>
      <w:r>
        <w:rPr>
          <w:color w:val="000000"/>
          <w:sz w:val="27"/>
          <w:szCs w:val="27"/>
        </w:rPr>
        <w:t>в) производить оплату по настоящему договору в порядке, размере и сроки, которые определены настоящим договором;</w:t>
      </w:r>
    </w:p>
    <w:p w:rsidR="00F60B67" w:rsidRDefault="00933286">
      <w:pPr>
        <w:pStyle w:val="a3"/>
        <w:spacing w:line="300" w:lineRule="auto"/>
        <w:divId w:val="453212535"/>
        <w:rPr>
          <w:color w:val="000000"/>
          <w:sz w:val="27"/>
          <w:szCs w:val="27"/>
        </w:rPr>
      </w:pPr>
      <w:r>
        <w:rPr>
          <w:color w:val="000000"/>
          <w:sz w:val="27"/>
          <w:szCs w:val="27"/>
        </w:rPr>
        <w:t>г) не допускать повреждения контейнеров и (или) бункеров, сжигания твердых коммунальных отходов в контейнерах и (или) бункерах, а также на контейнерных площадках, складирования в контейнерах и (или) бункерах запрещенных отходов и предметов, не являющихся твердыми коммунальными отходами;</w:t>
      </w:r>
    </w:p>
    <w:p w:rsidR="00F60B67" w:rsidRDefault="00933286">
      <w:pPr>
        <w:pStyle w:val="a3"/>
        <w:spacing w:line="300" w:lineRule="auto"/>
        <w:divId w:val="453212535"/>
        <w:rPr>
          <w:color w:val="000000"/>
          <w:sz w:val="27"/>
          <w:szCs w:val="27"/>
        </w:rPr>
      </w:pPr>
      <w:r>
        <w:rPr>
          <w:color w:val="000000"/>
          <w:sz w:val="27"/>
          <w:szCs w:val="27"/>
        </w:rPr>
        <w:t>д) определить лицо, ответственное за взаимодействие с региональным оператором по вопросам исполнения настоящего договора, и представить такую информацию региональному оператору;</w:t>
      </w:r>
    </w:p>
    <w:p w:rsidR="00F60B67" w:rsidRDefault="00933286">
      <w:pPr>
        <w:pStyle w:val="a3"/>
        <w:spacing w:line="300" w:lineRule="auto"/>
        <w:divId w:val="453212535"/>
        <w:rPr>
          <w:color w:val="000000"/>
          <w:sz w:val="27"/>
          <w:szCs w:val="27"/>
        </w:rPr>
      </w:pPr>
      <w:proofErr w:type="gramStart"/>
      <w:r>
        <w:rPr>
          <w:color w:val="000000"/>
          <w:sz w:val="27"/>
          <w:szCs w:val="27"/>
        </w:rPr>
        <w:t>е) уведомить регионального оператора о переходе прав на объекты потребителя, указанные в настоящем договоре, к новому собственнику, а также об изменении иных документов и сведений, представленных региональному оператору в соответствии с положениями пунктов 14 и 15 Правил обращения с твердыми коммунальными отходами, утвержденных постановлением Правительства Российской Федерации от 7 марта 2025 г. № 293 "О порядке обращения с твердыми коммунальными отходами</w:t>
      </w:r>
      <w:proofErr w:type="gramEnd"/>
      <w:r>
        <w:rPr>
          <w:color w:val="000000"/>
          <w:sz w:val="27"/>
          <w:szCs w:val="27"/>
        </w:rPr>
        <w:t xml:space="preserve">", любым доступным способом (почтовое отправление, телеграмма, </w:t>
      </w:r>
      <w:proofErr w:type="spellStart"/>
      <w:r>
        <w:rPr>
          <w:color w:val="000000"/>
          <w:sz w:val="27"/>
          <w:szCs w:val="27"/>
        </w:rPr>
        <w:t>факсограмма</w:t>
      </w:r>
      <w:proofErr w:type="spellEnd"/>
      <w:r>
        <w:rPr>
          <w:color w:val="000000"/>
          <w:sz w:val="27"/>
          <w:szCs w:val="27"/>
        </w:rPr>
        <w:t>, телефонограмма, информационно-телекоммуникационная сеть "Интернет"), позволяющим подтвердить получение такого уведомления адресатом;</w:t>
      </w:r>
    </w:p>
    <w:p w:rsidR="00F60B67" w:rsidRDefault="00933286">
      <w:pPr>
        <w:pStyle w:val="a3"/>
        <w:spacing w:line="300" w:lineRule="auto"/>
        <w:divId w:val="453212535"/>
        <w:rPr>
          <w:color w:val="000000"/>
          <w:sz w:val="27"/>
          <w:szCs w:val="27"/>
        </w:rPr>
      </w:pPr>
      <w:proofErr w:type="gramStart"/>
      <w:r>
        <w:rPr>
          <w:color w:val="000000"/>
          <w:sz w:val="27"/>
          <w:szCs w:val="27"/>
        </w:rPr>
        <w:t>ж) осуществлять разделение твердых коммунальных отходов по видам отходов, группам отходов и группам однородных отходов и складирование таких твердых коммунальных отходов в отдельных контейнерах, в том числе в контейнерах для раздельного накопления и пакетах для соответствующих видов отходов, групп отходов и групп однородных отходов (раздельное накопление), в соответствии с порядком накопления (в том числе раздельного накопления) твердых коммунальных отходов, утвержденным</w:t>
      </w:r>
      <w:proofErr w:type="gramEnd"/>
      <w:r>
        <w:rPr>
          <w:color w:val="000000"/>
          <w:sz w:val="27"/>
          <w:szCs w:val="27"/>
        </w:rPr>
        <w:t xml:space="preserve"> исполнительным органом субъекта Российской Федерации, а также с учетом требований к обращению с группами однородных отходов I - V классов опасности, установленных Министерством природных ресурсов и экологии Российской Федерации.</w:t>
      </w:r>
    </w:p>
    <w:p w:rsidR="00F60B67" w:rsidRDefault="00933286">
      <w:pPr>
        <w:pStyle w:val="a3"/>
        <w:spacing w:line="300" w:lineRule="auto"/>
        <w:divId w:val="453212535"/>
        <w:rPr>
          <w:color w:val="000000"/>
          <w:sz w:val="27"/>
          <w:szCs w:val="27"/>
        </w:rPr>
      </w:pPr>
      <w:r>
        <w:rPr>
          <w:color w:val="000000"/>
          <w:sz w:val="27"/>
          <w:szCs w:val="27"/>
        </w:rPr>
        <w:t>10. Потребитель (уполномоченная организация) имеет право:</w:t>
      </w:r>
    </w:p>
    <w:p w:rsidR="00F60B67" w:rsidRDefault="00933286">
      <w:pPr>
        <w:pStyle w:val="a3"/>
        <w:spacing w:line="300" w:lineRule="auto"/>
        <w:divId w:val="453212535"/>
        <w:rPr>
          <w:color w:val="000000"/>
          <w:sz w:val="27"/>
          <w:szCs w:val="27"/>
        </w:rPr>
      </w:pPr>
      <w:r>
        <w:rPr>
          <w:color w:val="000000"/>
          <w:sz w:val="27"/>
          <w:szCs w:val="27"/>
        </w:rPr>
        <w:lastRenderedPageBreak/>
        <w:t>а) получать от регионального оператора информацию об изменении установленных тарифов в области обращения с твердыми коммунальными отходами;</w:t>
      </w:r>
    </w:p>
    <w:p w:rsidR="00F60B67" w:rsidRDefault="00933286">
      <w:pPr>
        <w:pStyle w:val="a3"/>
        <w:spacing w:line="300" w:lineRule="auto"/>
        <w:divId w:val="453212535"/>
        <w:rPr>
          <w:color w:val="000000"/>
          <w:sz w:val="27"/>
          <w:szCs w:val="27"/>
        </w:rPr>
      </w:pPr>
      <w:r>
        <w:rPr>
          <w:color w:val="000000"/>
          <w:sz w:val="27"/>
          <w:szCs w:val="27"/>
        </w:rPr>
        <w:t>б) инициировать проведение сверки расчетов по настоящему договору;</w:t>
      </w:r>
    </w:p>
    <w:p w:rsidR="00F60B67" w:rsidRDefault="00933286">
      <w:pPr>
        <w:pStyle w:val="a3"/>
        <w:spacing w:line="300" w:lineRule="auto"/>
        <w:divId w:val="453212535"/>
        <w:rPr>
          <w:color w:val="000000"/>
          <w:sz w:val="27"/>
          <w:szCs w:val="27"/>
        </w:rPr>
      </w:pPr>
      <w:r>
        <w:rPr>
          <w:color w:val="000000"/>
          <w:sz w:val="27"/>
          <w:szCs w:val="27"/>
        </w:rPr>
        <w:t>в) инициировать внесение изменений в условия настоящего договора, не противоречащих положениям Правил обращения с твердыми коммунальными отходами, утвержденных постановлением Правительства Российской Федерации от 7 марта 2025 г. № 293 "О порядке обращения с твердыми коммунальными отходами";</w:t>
      </w:r>
    </w:p>
    <w:p w:rsidR="00F60B67" w:rsidRDefault="00933286">
      <w:pPr>
        <w:pStyle w:val="a3"/>
        <w:spacing w:line="300" w:lineRule="auto"/>
        <w:divId w:val="453212535"/>
        <w:rPr>
          <w:color w:val="000000"/>
          <w:sz w:val="27"/>
          <w:szCs w:val="27"/>
        </w:rPr>
      </w:pPr>
      <w:r>
        <w:rPr>
          <w:color w:val="000000"/>
          <w:sz w:val="27"/>
          <w:szCs w:val="27"/>
        </w:rPr>
        <w:t>г) получать иную информацию от регионального оператора, не противоречащую требованиям законодательства Российской Федерации.</w:t>
      </w:r>
    </w:p>
    <w:p w:rsidR="00F60B67" w:rsidRDefault="00933286">
      <w:pPr>
        <w:pStyle w:val="a3"/>
        <w:spacing w:line="300" w:lineRule="auto"/>
        <w:divId w:val="453212535"/>
        <w:rPr>
          <w:color w:val="000000"/>
          <w:sz w:val="27"/>
          <w:szCs w:val="27"/>
        </w:rPr>
      </w:pPr>
      <w:r>
        <w:rPr>
          <w:color w:val="000000"/>
          <w:sz w:val="27"/>
          <w:szCs w:val="27"/>
        </w:rPr>
        <w:t> </w:t>
      </w:r>
    </w:p>
    <w:p w:rsidR="00F60B67" w:rsidRDefault="00933286">
      <w:pPr>
        <w:pStyle w:val="c"/>
        <w:spacing w:line="300" w:lineRule="auto"/>
        <w:divId w:val="453212535"/>
        <w:rPr>
          <w:color w:val="000000"/>
          <w:sz w:val="27"/>
          <w:szCs w:val="27"/>
        </w:rPr>
      </w:pPr>
      <w:r>
        <w:rPr>
          <w:color w:val="000000"/>
          <w:sz w:val="27"/>
          <w:szCs w:val="27"/>
        </w:rPr>
        <w:t>IV. Порядок осуществления учета объема и (или) массы твердых коммунальных отходов</w:t>
      </w:r>
    </w:p>
    <w:p w:rsidR="00F60B67" w:rsidRDefault="00933286">
      <w:pPr>
        <w:pStyle w:val="a3"/>
        <w:spacing w:line="300" w:lineRule="auto"/>
        <w:divId w:val="453212535"/>
        <w:rPr>
          <w:color w:val="000000"/>
          <w:sz w:val="27"/>
          <w:szCs w:val="27"/>
        </w:rPr>
      </w:pPr>
      <w:r>
        <w:rPr>
          <w:color w:val="000000"/>
          <w:sz w:val="27"/>
          <w:szCs w:val="27"/>
        </w:rPr>
        <w:t> </w:t>
      </w:r>
    </w:p>
    <w:p w:rsidR="00F60B67" w:rsidRDefault="00933286">
      <w:pPr>
        <w:pStyle w:val="a3"/>
        <w:spacing w:line="300" w:lineRule="auto"/>
        <w:divId w:val="453212535"/>
        <w:rPr>
          <w:color w:val="000000"/>
          <w:sz w:val="27"/>
          <w:szCs w:val="27"/>
        </w:rPr>
      </w:pPr>
      <w:r>
        <w:rPr>
          <w:color w:val="000000"/>
          <w:sz w:val="27"/>
          <w:szCs w:val="27"/>
        </w:rPr>
        <w:t xml:space="preserve">11. Стороны согласились производить учет объема и (или) массы твердых коммунальных отходов в соответствии с Правилами коммерческого учета объема и (или) массы твердых коммунальных отходов, утвержденными постановлением Правительства Российской Федерации </w:t>
      </w:r>
      <w:r>
        <w:rPr>
          <w:rStyle w:val="cmd"/>
          <w:color w:val="000000"/>
          <w:sz w:val="27"/>
          <w:szCs w:val="27"/>
        </w:rPr>
        <w:t>от 24 мая 2024 г. № 671</w:t>
      </w:r>
      <w:r>
        <w:rPr>
          <w:color w:val="000000"/>
          <w:sz w:val="27"/>
          <w:szCs w:val="27"/>
        </w:rPr>
        <w:t xml:space="preserve"> "О коммерческом учете объема и (или) массы твердых коммунальных отходов", следующим способом</w:t>
      </w:r>
      <w:proofErr w:type="gramStart"/>
      <w:r>
        <w:rPr>
          <w:color w:val="000000"/>
          <w:sz w:val="27"/>
          <w:szCs w:val="27"/>
        </w:rPr>
        <w:t>:</w:t>
      </w:r>
      <w:proofErr w:type="gramEnd"/>
    </w:p>
    <w:p w:rsidR="00F60B67" w:rsidRDefault="00933286">
      <w:pPr>
        <w:pStyle w:val="l"/>
        <w:spacing w:line="300" w:lineRule="auto"/>
        <w:divId w:val="453212535"/>
        <w:rPr>
          <w:color w:val="000000"/>
          <w:sz w:val="27"/>
          <w:szCs w:val="27"/>
        </w:rPr>
      </w:pPr>
      <w:r>
        <w:rPr>
          <w:color w:val="000000"/>
          <w:sz w:val="27"/>
          <w:szCs w:val="27"/>
        </w:rPr>
        <w:t>__________________________________________________________________________.</w:t>
      </w:r>
    </w:p>
    <w:p w:rsidR="00F60B67" w:rsidRDefault="00933286">
      <w:pPr>
        <w:pStyle w:val="c"/>
        <w:spacing w:line="300" w:lineRule="auto"/>
        <w:divId w:val="453212535"/>
        <w:rPr>
          <w:color w:val="000000"/>
          <w:sz w:val="27"/>
          <w:szCs w:val="27"/>
        </w:rPr>
      </w:pPr>
      <w:r>
        <w:rPr>
          <w:rStyle w:val="w91"/>
          <w:color w:val="000000"/>
          <w:sz w:val="27"/>
          <w:szCs w:val="27"/>
        </w:rPr>
        <w:t>(указывается способ коммерческого учета объема и (или) массы твердых коммунальных отходов)</w:t>
      </w:r>
    </w:p>
    <w:p w:rsidR="00F60B67" w:rsidRDefault="00933286">
      <w:pPr>
        <w:pStyle w:val="a3"/>
        <w:spacing w:line="300" w:lineRule="auto"/>
        <w:divId w:val="453212535"/>
        <w:rPr>
          <w:color w:val="000000"/>
          <w:sz w:val="27"/>
          <w:szCs w:val="27"/>
        </w:rPr>
      </w:pPr>
      <w:r>
        <w:rPr>
          <w:color w:val="000000"/>
          <w:sz w:val="27"/>
          <w:szCs w:val="27"/>
        </w:rPr>
        <w:t> </w:t>
      </w:r>
    </w:p>
    <w:p w:rsidR="00F60B67" w:rsidRDefault="00933286">
      <w:pPr>
        <w:pStyle w:val="c"/>
        <w:spacing w:line="300" w:lineRule="auto"/>
        <w:divId w:val="453212535"/>
        <w:rPr>
          <w:color w:val="000000"/>
          <w:sz w:val="27"/>
          <w:szCs w:val="27"/>
        </w:rPr>
      </w:pPr>
      <w:r>
        <w:rPr>
          <w:color w:val="000000"/>
          <w:sz w:val="27"/>
          <w:szCs w:val="27"/>
        </w:rPr>
        <w:t>V. Порядок фиксации нарушений по договору</w:t>
      </w:r>
    </w:p>
    <w:p w:rsidR="00F60B67" w:rsidRDefault="00933286">
      <w:pPr>
        <w:pStyle w:val="a3"/>
        <w:spacing w:line="300" w:lineRule="auto"/>
        <w:divId w:val="453212535"/>
        <w:rPr>
          <w:color w:val="000000"/>
          <w:sz w:val="27"/>
          <w:szCs w:val="27"/>
        </w:rPr>
      </w:pPr>
      <w:r>
        <w:rPr>
          <w:color w:val="000000"/>
          <w:sz w:val="27"/>
          <w:szCs w:val="27"/>
        </w:rPr>
        <w:t> </w:t>
      </w:r>
    </w:p>
    <w:p w:rsidR="00F60B67" w:rsidRDefault="00933286">
      <w:pPr>
        <w:pStyle w:val="a3"/>
        <w:spacing w:line="300" w:lineRule="auto"/>
        <w:divId w:val="453212535"/>
        <w:rPr>
          <w:color w:val="000000"/>
          <w:sz w:val="27"/>
          <w:szCs w:val="27"/>
        </w:rPr>
      </w:pPr>
      <w:r>
        <w:rPr>
          <w:color w:val="000000"/>
          <w:sz w:val="27"/>
          <w:szCs w:val="27"/>
        </w:rPr>
        <w:t>12. В случае нарушения региональным оператором обязательств по настоящему договору потребитель (уполномоченная организация) с участием представителя регионального оператора составляет акт о нарушении региональным оператором обязательств по настоящему договору (далее - акт) и вручает его представителю регионального оператора. При неявке представителя регионального оператора потребитель (уполномоченная организация) составляет акт в присутствии не менее чем 2 незаинтересованных лиц или с использованием фот</w:t>
      </w:r>
      <w:proofErr w:type="gramStart"/>
      <w:r>
        <w:rPr>
          <w:color w:val="000000"/>
          <w:sz w:val="27"/>
          <w:szCs w:val="27"/>
        </w:rPr>
        <w:t>о-</w:t>
      </w:r>
      <w:proofErr w:type="gramEnd"/>
      <w:r>
        <w:rPr>
          <w:color w:val="000000"/>
          <w:sz w:val="27"/>
          <w:szCs w:val="27"/>
        </w:rPr>
        <w:t xml:space="preserve"> и (или) </w:t>
      </w:r>
      <w:proofErr w:type="spellStart"/>
      <w:r>
        <w:rPr>
          <w:color w:val="000000"/>
          <w:sz w:val="27"/>
          <w:szCs w:val="27"/>
        </w:rPr>
        <w:t>видеофиксации</w:t>
      </w:r>
      <w:proofErr w:type="spellEnd"/>
      <w:r>
        <w:rPr>
          <w:color w:val="000000"/>
          <w:sz w:val="27"/>
          <w:szCs w:val="27"/>
        </w:rPr>
        <w:t xml:space="preserve"> и </w:t>
      </w:r>
      <w:r>
        <w:rPr>
          <w:color w:val="000000"/>
          <w:sz w:val="27"/>
          <w:szCs w:val="27"/>
        </w:rPr>
        <w:lastRenderedPageBreak/>
        <w:t>в течение 3 рабочих дней направляет акт региональному оператору с требованием устранить выявленные нарушения в течение разумного срока, определенного потребителем (уполномоченной организацией), любым доступным способом, позволяющим подтвердить его получение адресатом.</w:t>
      </w:r>
    </w:p>
    <w:p w:rsidR="00F60B67" w:rsidRDefault="00933286">
      <w:pPr>
        <w:pStyle w:val="a3"/>
        <w:spacing w:line="300" w:lineRule="auto"/>
        <w:divId w:val="453212535"/>
        <w:rPr>
          <w:color w:val="000000"/>
          <w:sz w:val="27"/>
          <w:szCs w:val="27"/>
        </w:rPr>
      </w:pPr>
      <w:r>
        <w:rPr>
          <w:color w:val="000000"/>
          <w:sz w:val="27"/>
          <w:szCs w:val="27"/>
        </w:rPr>
        <w:t>Региональный оператор в течение 3 рабочих дней со дня получения акта подписывает его и направляет потребителю (уполномоченной организации). В случае несогласия с содержанием акта региональный оператор вправе подать возражение в отношении акта (далее - возражение) с мотивированным указанием причин своего несогласия и направить возражение потребителю (уполномоченной организации) в течение 3 рабочих дней со дня получения акта.</w:t>
      </w:r>
    </w:p>
    <w:p w:rsidR="00F60B67" w:rsidRDefault="00933286">
      <w:pPr>
        <w:pStyle w:val="a3"/>
        <w:spacing w:line="300" w:lineRule="auto"/>
        <w:divId w:val="453212535"/>
        <w:rPr>
          <w:color w:val="000000"/>
          <w:sz w:val="27"/>
          <w:szCs w:val="27"/>
        </w:rPr>
      </w:pPr>
      <w:r>
        <w:rPr>
          <w:color w:val="000000"/>
          <w:sz w:val="27"/>
          <w:szCs w:val="27"/>
        </w:rPr>
        <w:t>13. В случае невозможности устранения нарушений в сроки, предложенные потребителем (уполномоченной организацией), региональный оператор предлагает иные сроки для устранения выявленных нарушений.</w:t>
      </w:r>
    </w:p>
    <w:p w:rsidR="00F60B67" w:rsidRDefault="00933286">
      <w:pPr>
        <w:pStyle w:val="a3"/>
        <w:spacing w:line="300" w:lineRule="auto"/>
        <w:divId w:val="453212535"/>
        <w:rPr>
          <w:color w:val="000000"/>
          <w:sz w:val="27"/>
          <w:szCs w:val="27"/>
        </w:rPr>
      </w:pPr>
      <w:r>
        <w:rPr>
          <w:color w:val="000000"/>
          <w:sz w:val="27"/>
          <w:szCs w:val="27"/>
        </w:rPr>
        <w:t>14. В случае если региональный оператор не направил подписанный акт или возражение в течение 3 рабочих дней со дня получения акта, акт считается согласованным и подписанным региональным оператором.</w:t>
      </w:r>
    </w:p>
    <w:p w:rsidR="00F60B67" w:rsidRDefault="00933286">
      <w:pPr>
        <w:pStyle w:val="a3"/>
        <w:spacing w:line="300" w:lineRule="auto"/>
        <w:divId w:val="453212535"/>
        <w:rPr>
          <w:color w:val="000000"/>
          <w:sz w:val="27"/>
          <w:szCs w:val="27"/>
        </w:rPr>
      </w:pPr>
      <w:r>
        <w:rPr>
          <w:color w:val="000000"/>
          <w:sz w:val="27"/>
          <w:szCs w:val="27"/>
        </w:rPr>
        <w:t>15. В случае получения от регионального оператора возражения потребитель (уполномоченная организация) обязан рассмотреть возражение и в случае согласия с возражением внести соответствующие изменения в акт.</w:t>
      </w:r>
    </w:p>
    <w:p w:rsidR="00F60B67" w:rsidRDefault="00933286">
      <w:pPr>
        <w:pStyle w:val="a3"/>
        <w:spacing w:line="300" w:lineRule="auto"/>
        <w:divId w:val="453212535"/>
        <w:rPr>
          <w:color w:val="000000"/>
          <w:sz w:val="27"/>
          <w:szCs w:val="27"/>
        </w:rPr>
      </w:pPr>
      <w:r>
        <w:rPr>
          <w:color w:val="000000"/>
          <w:sz w:val="27"/>
          <w:szCs w:val="27"/>
        </w:rPr>
        <w:t>В случае несогласия потребителя (уполномоченной организации) с возражением разногласия отражаются в акте и подлежат урегулированию в судебном порядке.</w:t>
      </w:r>
    </w:p>
    <w:p w:rsidR="00F60B67" w:rsidRDefault="00933286">
      <w:pPr>
        <w:pStyle w:val="a3"/>
        <w:spacing w:line="300" w:lineRule="auto"/>
        <w:divId w:val="453212535"/>
        <w:rPr>
          <w:color w:val="000000"/>
          <w:sz w:val="27"/>
          <w:szCs w:val="27"/>
        </w:rPr>
      </w:pPr>
      <w:r>
        <w:rPr>
          <w:color w:val="000000"/>
          <w:sz w:val="27"/>
          <w:szCs w:val="27"/>
        </w:rPr>
        <w:t>16. Акт должен содержать:</w:t>
      </w:r>
    </w:p>
    <w:p w:rsidR="00F60B67" w:rsidRDefault="00933286">
      <w:pPr>
        <w:pStyle w:val="a3"/>
        <w:spacing w:line="300" w:lineRule="auto"/>
        <w:divId w:val="453212535"/>
        <w:rPr>
          <w:color w:val="000000"/>
          <w:sz w:val="27"/>
          <w:szCs w:val="27"/>
        </w:rPr>
      </w:pPr>
      <w:r>
        <w:rPr>
          <w:color w:val="000000"/>
          <w:sz w:val="27"/>
          <w:szCs w:val="27"/>
        </w:rPr>
        <w:t>а) сведения о заявителе (наименование, местонахождение, адрес);</w:t>
      </w:r>
    </w:p>
    <w:p w:rsidR="00F60B67" w:rsidRDefault="00933286">
      <w:pPr>
        <w:pStyle w:val="a3"/>
        <w:spacing w:line="300" w:lineRule="auto"/>
        <w:divId w:val="453212535"/>
        <w:rPr>
          <w:color w:val="000000"/>
          <w:sz w:val="27"/>
          <w:szCs w:val="27"/>
        </w:rPr>
      </w:pPr>
      <w:proofErr w:type="gramStart"/>
      <w:r>
        <w:rPr>
          <w:color w:val="000000"/>
          <w:sz w:val="27"/>
          <w:szCs w:val="27"/>
        </w:rPr>
        <w:t>б) сведения об объекте (объектах), на котором образуются твердые коммунальные отходы, в отношении которого возникли разногласия (полное наименование, местонахождение, правомочие на объект (объекты), которым обладает сторона, направившая акт);</w:t>
      </w:r>
      <w:proofErr w:type="gramEnd"/>
    </w:p>
    <w:p w:rsidR="00F60B67" w:rsidRDefault="00933286">
      <w:pPr>
        <w:pStyle w:val="a3"/>
        <w:spacing w:line="300" w:lineRule="auto"/>
        <w:divId w:val="453212535"/>
        <w:rPr>
          <w:color w:val="000000"/>
          <w:sz w:val="27"/>
          <w:szCs w:val="27"/>
        </w:rPr>
      </w:pPr>
      <w:r>
        <w:rPr>
          <w:color w:val="000000"/>
          <w:sz w:val="27"/>
          <w:szCs w:val="27"/>
        </w:rPr>
        <w:t>в) сведения о нарушении соответствующих пунктов настоящего договора;</w:t>
      </w:r>
    </w:p>
    <w:p w:rsidR="00F60B67" w:rsidRDefault="00933286">
      <w:pPr>
        <w:pStyle w:val="a3"/>
        <w:spacing w:line="300" w:lineRule="auto"/>
        <w:divId w:val="453212535"/>
        <w:rPr>
          <w:color w:val="000000"/>
          <w:sz w:val="27"/>
          <w:szCs w:val="27"/>
        </w:rPr>
      </w:pPr>
      <w:r>
        <w:rPr>
          <w:color w:val="000000"/>
          <w:sz w:val="27"/>
          <w:szCs w:val="27"/>
        </w:rPr>
        <w:t>г) другие сведения по усмотрению стороны, в том числе материалы фото- и видеосъемки.</w:t>
      </w:r>
    </w:p>
    <w:p w:rsidR="00F60B67" w:rsidRDefault="00933286">
      <w:pPr>
        <w:pStyle w:val="a3"/>
        <w:spacing w:line="300" w:lineRule="auto"/>
        <w:divId w:val="453212535"/>
        <w:rPr>
          <w:color w:val="000000"/>
          <w:sz w:val="27"/>
          <w:szCs w:val="27"/>
        </w:rPr>
      </w:pPr>
      <w:r>
        <w:rPr>
          <w:color w:val="000000"/>
          <w:sz w:val="27"/>
          <w:szCs w:val="27"/>
        </w:rPr>
        <w:t xml:space="preserve">17. Потребитель (уполномоченная организация) направляет копию акта в уполномоченный исполнительный орган субъекта Российской Федерации, с </w:t>
      </w:r>
      <w:r>
        <w:rPr>
          <w:color w:val="000000"/>
          <w:sz w:val="27"/>
          <w:szCs w:val="27"/>
        </w:rPr>
        <w:lastRenderedPageBreak/>
        <w:t>которым региональным оператором заключено соглашение об организации деятельности по обращению с твердыми коммунальными отходами.</w:t>
      </w:r>
    </w:p>
    <w:p w:rsidR="00F60B67" w:rsidRDefault="00933286">
      <w:pPr>
        <w:pStyle w:val="a3"/>
        <w:spacing w:line="300" w:lineRule="auto"/>
        <w:divId w:val="453212535"/>
        <w:rPr>
          <w:color w:val="000000"/>
          <w:sz w:val="27"/>
          <w:szCs w:val="27"/>
        </w:rPr>
      </w:pPr>
      <w:r>
        <w:rPr>
          <w:color w:val="000000"/>
          <w:sz w:val="27"/>
          <w:szCs w:val="27"/>
        </w:rPr>
        <w:t> </w:t>
      </w:r>
    </w:p>
    <w:p w:rsidR="00F60B67" w:rsidRDefault="00933286">
      <w:pPr>
        <w:pStyle w:val="c"/>
        <w:spacing w:line="300" w:lineRule="auto"/>
        <w:divId w:val="453212535"/>
        <w:rPr>
          <w:color w:val="000000"/>
          <w:sz w:val="27"/>
          <w:szCs w:val="27"/>
        </w:rPr>
      </w:pPr>
      <w:r>
        <w:rPr>
          <w:color w:val="000000"/>
          <w:sz w:val="27"/>
          <w:szCs w:val="27"/>
        </w:rPr>
        <w:t>VI. Ответственность сторон</w:t>
      </w:r>
    </w:p>
    <w:p w:rsidR="00F60B67" w:rsidRDefault="00933286">
      <w:pPr>
        <w:pStyle w:val="a3"/>
        <w:spacing w:line="300" w:lineRule="auto"/>
        <w:divId w:val="453212535"/>
        <w:rPr>
          <w:color w:val="000000"/>
          <w:sz w:val="27"/>
          <w:szCs w:val="27"/>
        </w:rPr>
      </w:pPr>
      <w:r>
        <w:rPr>
          <w:color w:val="000000"/>
          <w:sz w:val="27"/>
          <w:szCs w:val="27"/>
        </w:rPr>
        <w:t> </w:t>
      </w:r>
    </w:p>
    <w:p w:rsidR="00F60B67" w:rsidRDefault="00933286">
      <w:pPr>
        <w:pStyle w:val="a3"/>
        <w:spacing w:line="300" w:lineRule="auto"/>
        <w:divId w:val="453212535"/>
        <w:rPr>
          <w:color w:val="000000"/>
          <w:sz w:val="27"/>
          <w:szCs w:val="27"/>
        </w:rPr>
      </w:pPr>
      <w:r>
        <w:rPr>
          <w:color w:val="000000"/>
          <w:sz w:val="27"/>
          <w:szCs w:val="27"/>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F60B67" w:rsidRDefault="00933286">
      <w:pPr>
        <w:pStyle w:val="a3"/>
        <w:spacing w:line="300" w:lineRule="auto"/>
        <w:divId w:val="453212535"/>
        <w:rPr>
          <w:color w:val="000000"/>
          <w:sz w:val="27"/>
          <w:szCs w:val="27"/>
        </w:rPr>
      </w:pPr>
      <w:r>
        <w:rPr>
          <w:color w:val="000000"/>
          <w:sz w:val="27"/>
          <w:szCs w:val="27"/>
        </w:rPr>
        <w:t>19. </w:t>
      </w:r>
      <w:proofErr w:type="gramStart"/>
      <w:r>
        <w:rPr>
          <w:color w:val="000000"/>
          <w:sz w:val="27"/>
          <w:szCs w:val="27"/>
        </w:rPr>
        <w:t xml:space="preserve">В случае неисполнения либо ненадлежащего исполнения потребителем (уполномоченной организацией) обязательств по оплате услуг по настоящему договору региональный оператор вправе потребовать от потребителя уплаты неустойки в размере одной </w:t>
      </w:r>
      <w:proofErr w:type="spellStart"/>
      <w:r>
        <w:rPr>
          <w:color w:val="000000"/>
          <w:sz w:val="27"/>
          <w:szCs w:val="27"/>
        </w:rPr>
        <w:t>стотридцатой</w:t>
      </w:r>
      <w:proofErr w:type="spellEnd"/>
      <w:r>
        <w:rPr>
          <w:color w:val="000000"/>
          <w:sz w:val="27"/>
          <w:szCs w:val="27"/>
        </w:rPr>
        <w:t xml:space="preserve"> ключевой ставки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 если иной размер неустойки не установлен федеральным законом.</w:t>
      </w:r>
      <w:proofErr w:type="gramEnd"/>
    </w:p>
    <w:p w:rsidR="00F60B67" w:rsidRDefault="00933286">
      <w:pPr>
        <w:pStyle w:val="a3"/>
        <w:spacing w:line="300" w:lineRule="auto"/>
        <w:divId w:val="453212535"/>
        <w:rPr>
          <w:color w:val="000000"/>
          <w:sz w:val="27"/>
          <w:szCs w:val="27"/>
        </w:rPr>
      </w:pPr>
      <w:r>
        <w:rPr>
          <w:color w:val="000000"/>
          <w:sz w:val="27"/>
          <w:szCs w:val="27"/>
        </w:rPr>
        <w:t>20. </w:t>
      </w:r>
      <w:proofErr w:type="gramStart"/>
      <w:r>
        <w:rPr>
          <w:color w:val="000000"/>
          <w:sz w:val="27"/>
          <w:szCs w:val="27"/>
        </w:rPr>
        <w:t>В случае предоставления в расчетном периоде потребителю (уполномоченной организации) услуг с отклонениями, превышающими 2 дня единовременно (при среднесуточной температуре воздуха +5°C и ниже) и 1 день единовременно (при среднесуточной температуре воздуха свыше +5°C), начиная со дня, следующего за днем, когда должен был быть осуществлен вывоз твердых коммунальных отходов, размер платы за услуги за такой расчетный период снижается за</w:t>
      </w:r>
      <w:proofErr w:type="gramEnd"/>
      <w:r>
        <w:rPr>
          <w:color w:val="000000"/>
          <w:sz w:val="27"/>
          <w:szCs w:val="27"/>
        </w:rPr>
        <w:t xml:space="preserve"> каждый день отклонения на 3,3 процента размера платы, определенного за расчетный период, в котором произошло указанное отклонение. </w:t>
      </w:r>
    </w:p>
    <w:p w:rsidR="00F60B67" w:rsidRDefault="00933286">
      <w:pPr>
        <w:pStyle w:val="a3"/>
        <w:spacing w:line="300" w:lineRule="auto"/>
        <w:divId w:val="453212535"/>
        <w:rPr>
          <w:color w:val="000000"/>
          <w:sz w:val="27"/>
          <w:szCs w:val="27"/>
        </w:rPr>
      </w:pPr>
      <w:r>
        <w:rPr>
          <w:color w:val="000000"/>
          <w:sz w:val="27"/>
          <w:szCs w:val="27"/>
        </w:rPr>
        <w:t> </w:t>
      </w:r>
    </w:p>
    <w:p w:rsidR="00F60B67" w:rsidRDefault="00933286">
      <w:pPr>
        <w:pStyle w:val="c"/>
        <w:spacing w:line="300" w:lineRule="auto"/>
        <w:divId w:val="453212535"/>
        <w:rPr>
          <w:color w:val="000000"/>
          <w:sz w:val="27"/>
          <w:szCs w:val="27"/>
        </w:rPr>
      </w:pPr>
      <w:r>
        <w:rPr>
          <w:color w:val="000000"/>
          <w:sz w:val="27"/>
          <w:szCs w:val="27"/>
        </w:rPr>
        <w:t>VII. Обстоятельства непреодолимой силы</w:t>
      </w:r>
    </w:p>
    <w:p w:rsidR="00F60B67" w:rsidRDefault="00933286">
      <w:pPr>
        <w:pStyle w:val="a3"/>
        <w:spacing w:line="300" w:lineRule="auto"/>
        <w:divId w:val="453212535"/>
        <w:rPr>
          <w:color w:val="000000"/>
          <w:sz w:val="27"/>
          <w:szCs w:val="27"/>
        </w:rPr>
      </w:pPr>
      <w:r>
        <w:rPr>
          <w:color w:val="000000"/>
          <w:sz w:val="27"/>
          <w:szCs w:val="27"/>
        </w:rPr>
        <w:t> </w:t>
      </w:r>
    </w:p>
    <w:p w:rsidR="00F60B67" w:rsidRDefault="00933286">
      <w:pPr>
        <w:pStyle w:val="a3"/>
        <w:spacing w:line="300" w:lineRule="auto"/>
        <w:divId w:val="453212535"/>
        <w:rPr>
          <w:color w:val="000000"/>
          <w:sz w:val="27"/>
          <w:szCs w:val="27"/>
        </w:rPr>
      </w:pPr>
      <w:r>
        <w:rPr>
          <w:color w:val="000000"/>
          <w:sz w:val="27"/>
          <w:szCs w:val="27"/>
        </w:rPr>
        <w:t>21. 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w:t>
      </w:r>
    </w:p>
    <w:p w:rsidR="00F60B67" w:rsidRDefault="00933286">
      <w:pPr>
        <w:pStyle w:val="a3"/>
        <w:spacing w:line="300" w:lineRule="auto"/>
        <w:divId w:val="453212535"/>
        <w:rPr>
          <w:color w:val="000000"/>
          <w:sz w:val="27"/>
          <w:szCs w:val="27"/>
        </w:rPr>
      </w:pPr>
      <w:r>
        <w:rPr>
          <w:color w:val="000000"/>
          <w:sz w:val="27"/>
          <w:szCs w:val="27"/>
        </w:rPr>
        <w:t>При этом срок исполнения обязательств по настоящему договору продлевается соразмерно времени, в течение которого действовали такие обстоятельства, а также последствиям, вызванным этими обстоятельствами.</w:t>
      </w:r>
    </w:p>
    <w:p w:rsidR="00F60B67" w:rsidRDefault="00933286">
      <w:pPr>
        <w:pStyle w:val="a3"/>
        <w:spacing w:line="300" w:lineRule="auto"/>
        <w:divId w:val="453212535"/>
        <w:rPr>
          <w:color w:val="000000"/>
          <w:sz w:val="27"/>
          <w:szCs w:val="27"/>
        </w:rPr>
      </w:pPr>
      <w:r>
        <w:rPr>
          <w:color w:val="000000"/>
          <w:sz w:val="27"/>
          <w:szCs w:val="27"/>
        </w:rPr>
        <w:t xml:space="preserve">22. Сторона, подвергшаяся действию обстоятельств непреодолимой силы, обязана предпринять все необходимые действия для извещения другой </w:t>
      </w:r>
      <w:r>
        <w:rPr>
          <w:color w:val="000000"/>
          <w:sz w:val="27"/>
          <w:szCs w:val="27"/>
        </w:rPr>
        <w:lastRenderedPageBreak/>
        <w:t>стороны любыми доступными способами без промедления, не позднее 24 часов с момента наступления обстоятельств непреодолимой силы, о наступлении указанных обстоятельств. Извещение должно содержать данные о наступлении и характере указанных обстоятельств.</w:t>
      </w:r>
    </w:p>
    <w:p w:rsidR="00F60B67" w:rsidRDefault="00933286">
      <w:pPr>
        <w:pStyle w:val="a3"/>
        <w:spacing w:line="300" w:lineRule="auto"/>
        <w:divId w:val="453212535"/>
        <w:rPr>
          <w:color w:val="000000"/>
          <w:sz w:val="27"/>
          <w:szCs w:val="27"/>
        </w:rPr>
      </w:pPr>
      <w:r>
        <w:rPr>
          <w:color w:val="000000"/>
          <w:sz w:val="27"/>
          <w:szCs w:val="27"/>
        </w:rPr>
        <w:t>Сторона должна также без промедления, не позднее 24 часов с момента прекращения обстоятельств непреодолимой силы, известить об этом другую сторону.</w:t>
      </w:r>
    </w:p>
    <w:p w:rsidR="00F60B67" w:rsidRDefault="00933286">
      <w:pPr>
        <w:pStyle w:val="a3"/>
        <w:spacing w:line="300" w:lineRule="auto"/>
        <w:divId w:val="453212535"/>
        <w:rPr>
          <w:color w:val="000000"/>
          <w:sz w:val="27"/>
          <w:szCs w:val="27"/>
        </w:rPr>
      </w:pPr>
      <w:r>
        <w:rPr>
          <w:color w:val="000000"/>
          <w:sz w:val="27"/>
          <w:szCs w:val="27"/>
        </w:rPr>
        <w:t> </w:t>
      </w:r>
    </w:p>
    <w:p w:rsidR="00F60B67" w:rsidRDefault="00933286">
      <w:pPr>
        <w:pStyle w:val="c"/>
        <w:spacing w:line="300" w:lineRule="auto"/>
        <w:divId w:val="453212535"/>
        <w:rPr>
          <w:color w:val="000000"/>
          <w:sz w:val="27"/>
          <w:szCs w:val="27"/>
        </w:rPr>
      </w:pPr>
      <w:r>
        <w:rPr>
          <w:color w:val="000000"/>
          <w:sz w:val="27"/>
          <w:szCs w:val="27"/>
        </w:rPr>
        <w:t>VIII. Действие договора</w:t>
      </w:r>
    </w:p>
    <w:p w:rsidR="00F60B67" w:rsidRDefault="00933286">
      <w:pPr>
        <w:pStyle w:val="a3"/>
        <w:spacing w:line="300" w:lineRule="auto"/>
        <w:divId w:val="453212535"/>
        <w:rPr>
          <w:color w:val="000000"/>
          <w:sz w:val="27"/>
          <w:szCs w:val="27"/>
        </w:rPr>
      </w:pPr>
      <w:r>
        <w:rPr>
          <w:color w:val="000000"/>
          <w:sz w:val="27"/>
          <w:szCs w:val="27"/>
        </w:rPr>
        <w:t> </w:t>
      </w:r>
    </w:p>
    <w:p w:rsidR="00F60B67" w:rsidRDefault="00933286">
      <w:pPr>
        <w:pStyle w:val="a3"/>
        <w:spacing w:line="300" w:lineRule="auto"/>
        <w:divId w:val="453212535"/>
        <w:rPr>
          <w:color w:val="000000"/>
          <w:sz w:val="27"/>
          <w:szCs w:val="27"/>
        </w:rPr>
      </w:pPr>
      <w:r>
        <w:rPr>
          <w:color w:val="000000"/>
          <w:sz w:val="27"/>
          <w:szCs w:val="27"/>
        </w:rPr>
        <w:t>23. Настоящий договор заключается на срок ______________ _________________________________________________________________________.</w:t>
      </w:r>
    </w:p>
    <w:p w:rsidR="00F60B67" w:rsidRDefault="00933286">
      <w:pPr>
        <w:pStyle w:val="c"/>
        <w:spacing w:line="300" w:lineRule="auto"/>
        <w:divId w:val="453212535"/>
        <w:rPr>
          <w:color w:val="000000"/>
          <w:sz w:val="27"/>
          <w:szCs w:val="27"/>
        </w:rPr>
      </w:pPr>
      <w:r>
        <w:rPr>
          <w:rStyle w:val="w91"/>
          <w:color w:val="000000"/>
          <w:sz w:val="27"/>
          <w:szCs w:val="27"/>
        </w:rPr>
        <w:t>(указывается срок)</w:t>
      </w:r>
    </w:p>
    <w:p w:rsidR="00F60B67" w:rsidRDefault="00933286">
      <w:pPr>
        <w:pStyle w:val="a3"/>
        <w:spacing w:line="300" w:lineRule="auto"/>
        <w:divId w:val="453212535"/>
        <w:rPr>
          <w:color w:val="000000"/>
          <w:sz w:val="27"/>
          <w:szCs w:val="27"/>
        </w:rPr>
      </w:pPr>
      <w:r>
        <w:rPr>
          <w:color w:val="000000"/>
          <w:sz w:val="27"/>
          <w:szCs w:val="27"/>
        </w:rPr>
        <w:t>24. 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(изменении) либо о заключении нового договора на иных условиях.</w:t>
      </w:r>
    </w:p>
    <w:p w:rsidR="00F60B67" w:rsidRDefault="00933286">
      <w:pPr>
        <w:pStyle w:val="a3"/>
        <w:spacing w:line="300" w:lineRule="auto"/>
        <w:divId w:val="453212535"/>
        <w:rPr>
          <w:color w:val="000000"/>
          <w:sz w:val="27"/>
          <w:szCs w:val="27"/>
        </w:rPr>
      </w:pPr>
      <w:r>
        <w:rPr>
          <w:color w:val="000000"/>
          <w:sz w:val="27"/>
          <w:szCs w:val="27"/>
        </w:rPr>
        <w:t xml:space="preserve">25. Настоящий </w:t>
      </w:r>
      <w:proofErr w:type="gramStart"/>
      <w:r>
        <w:rPr>
          <w:color w:val="000000"/>
          <w:sz w:val="27"/>
          <w:szCs w:val="27"/>
        </w:rPr>
        <w:t>договор</w:t>
      </w:r>
      <w:proofErr w:type="gramEnd"/>
      <w:r>
        <w:rPr>
          <w:color w:val="000000"/>
          <w:sz w:val="27"/>
          <w:szCs w:val="27"/>
        </w:rPr>
        <w:t xml:space="preserve"> может быть расторгнут до окончания срока его действия по соглашению сторон.</w:t>
      </w:r>
    </w:p>
    <w:p w:rsidR="00F60B67" w:rsidRDefault="00933286">
      <w:pPr>
        <w:pStyle w:val="a3"/>
        <w:spacing w:line="300" w:lineRule="auto"/>
        <w:divId w:val="453212535"/>
        <w:rPr>
          <w:color w:val="000000"/>
          <w:sz w:val="27"/>
          <w:szCs w:val="27"/>
        </w:rPr>
      </w:pPr>
      <w:r>
        <w:rPr>
          <w:color w:val="000000"/>
          <w:sz w:val="27"/>
          <w:szCs w:val="27"/>
        </w:rPr>
        <w:t> </w:t>
      </w:r>
    </w:p>
    <w:p w:rsidR="00F60B67" w:rsidRDefault="00933286">
      <w:pPr>
        <w:pStyle w:val="c"/>
        <w:spacing w:line="300" w:lineRule="auto"/>
        <w:divId w:val="453212535"/>
        <w:rPr>
          <w:color w:val="000000"/>
          <w:sz w:val="27"/>
          <w:szCs w:val="27"/>
        </w:rPr>
      </w:pPr>
      <w:r>
        <w:rPr>
          <w:color w:val="000000"/>
          <w:sz w:val="27"/>
          <w:szCs w:val="27"/>
        </w:rPr>
        <w:t>IX. Прочие условия</w:t>
      </w:r>
    </w:p>
    <w:p w:rsidR="00F60B67" w:rsidRDefault="00933286">
      <w:pPr>
        <w:pStyle w:val="a3"/>
        <w:spacing w:line="300" w:lineRule="auto"/>
        <w:divId w:val="453212535"/>
        <w:rPr>
          <w:color w:val="000000"/>
          <w:sz w:val="27"/>
          <w:szCs w:val="27"/>
        </w:rPr>
      </w:pPr>
      <w:r>
        <w:rPr>
          <w:color w:val="000000"/>
          <w:sz w:val="27"/>
          <w:szCs w:val="27"/>
        </w:rPr>
        <w:t> </w:t>
      </w:r>
    </w:p>
    <w:p w:rsidR="00F60B67" w:rsidRDefault="00933286">
      <w:pPr>
        <w:pStyle w:val="a3"/>
        <w:spacing w:line="300" w:lineRule="auto"/>
        <w:divId w:val="453212535"/>
        <w:rPr>
          <w:color w:val="000000"/>
          <w:sz w:val="27"/>
          <w:szCs w:val="27"/>
        </w:rPr>
      </w:pPr>
      <w:r>
        <w:rPr>
          <w:color w:val="000000"/>
          <w:sz w:val="27"/>
          <w:szCs w:val="27"/>
        </w:rPr>
        <w:t>26. Все изменения, которые вносятся в настоящий договор, считаются действительными, если они (в письменной форме) подписаны уполномоченными на то лицами сторон и заверены печатями сторон (при их наличии).</w:t>
      </w:r>
    </w:p>
    <w:p w:rsidR="00F60B67" w:rsidRDefault="00933286">
      <w:pPr>
        <w:pStyle w:val="a3"/>
        <w:spacing w:line="300" w:lineRule="auto"/>
        <w:divId w:val="453212535"/>
        <w:rPr>
          <w:color w:val="000000"/>
          <w:sz w:val="27"/>
          <w:szCs w:val="27"/>
        </w:rPr>
      </w:pPr>
      <w:r>
        <w:rPr>
          <w:color w:val="000000"/>
          <w:sz w:val="27"/>
          <w:szCs w:val="27"/>
        </w:rPr>
        <w:t xml:space="preserve">27. В случае изменения наименования, местонахождения и банковских реквизитов сторона обязана уведомить об этом другую сторону (в письменной форме) в течение 5 рабочих дней со дня таких изменений любыми доступными способами, позволяющими подтвердить получение такого уведомления адресатом. </w:t>
      </w:r>
    </w:p>
    <w:p w:rsidR="00F60B67" w:rsidRDefault="00933286">
      <w:pPr>
        <w:pStyle w:val="a3"/>
        <w:spacing w:line="300" w:lineRule="auto"/>
        <w:divId w:val="453212535"/>
        <w:rPr>
          <w:color w:val="000000"/>
          <w:sz w:val="27"/>
          <w:szCs w:val="27"/>
        </w:rPr>
      </w:pPr>
      <w:r>
        <w:rPr>
          <w:color w:val="000000"/>
          <w:sz w:val="27"/>
          <w:szCs w:val="27"/>
        </w:rPr>
        <w:t xml:space="preserve">28. При исполнении настоящего договора стороны обязуются руководствоваться законодательством Российской Федерации, в том числе положениями Федерального закона </w:t>
      </w:r>
      <w:r>
        <w:rPr>
          <w:rStyle w:val="cmd"/>
          <w:color w:val="000000"/>
          <w:sz w:val="27"/>
          <w:szCs w:val="27"/>
        </w:rPr>
        <w:t>"Об отходах производства и потребления"</w:t>
      </w:r>
      <w:r>
        <w:rPr>
          <w:color w:val="000000"/>
          <w:sz w:val="27"/>
          <w:szCs w:val="27"/>
        </w:rPr>
        <w:t xml:space="preserve">, </w:t>
      </w:r>
      <w:r>
        <w:rPr>
          <w:color w:val="000000"/>
          <w:sz w:val="27"/>
          <w:szCs w:val="27"/>
        </w:rPr>
        <w:lastRenderedPageBreak/>
        <w:t>иными нормативными правовыми актами Российской Федерации, законами и иными нормативными правовыми актами субъектов Российской Федерации в области обращения с твердыми коммунальными отходами.</w:t>
      </w:r>
    </w:p>
    <w:p w:rsidR="00F60B67" w:rsidRDefault="00933286">
      <w:pPr>
        <w:pStyle w:val="a3"/>
        <w:spacing w:line="300" w:lineRule="auto"/>
        <w:divId w:val="453212535"/>
        <w:rPr>
          <w:color w:val="000000"/>
          <w:sz w:val="27"/>
          <w:szCs w:val="27"/>
        </w:rPr>
      </w:pPr>
      <w:r>
        <w:rPr>
          <w:color w:val="000000"/>
          <w:sz w:val="27"/>
          <w:szCs w:val="27"/>
        </w:rPr>
        <w:t>29. Настоящий договор составлен в 2 экземплярах, имеющих равную юридическую силу.</w:t>
      </w:r>
    </w:p>
    <w:p w:rsidR="00F60B67" w:rsidRDefault="00933286">
      <w:pPr>
        <w:pStyle w:val="a3"/>
        <w:spacing w:line="300" w:lineRule="auto"/>
        <w:divId w:val="453212535"/>
        <w:rPr>
          <w:color w:val="000000"/>
          <w:sz w:val="27"/>
          <w:szCs w:val="27"/>
        </w:rPr>
      </w:pPr>
      <w:r>
        <w:rPr>
          <w:color w:val="000000"/>
          <w:sz w:val="27"/>
          <w:szCs w:val="27"/>
        </w:rPr>
        <w:t>30. Приложение к настоящему договору является его неотъемлемой частью.</w:t>
      </w:r>
    </w:p>
    <w:p w:rsidR="00F60B67" w:rsidRDefault="00933286">
      <w:pPr>
        <w:pStyle w:val="a3"/>
        <w:spacing w:line="300" w:lineRule="auto"/>
        <w:divId w:val="453212535"/>
        <w:rPr>
          <w:color w:val="000000"/>
          <w:sz w:val="27"/>
          <w:szCs w:val="27"/>
        </w:rPr>
      </w:pPr>
      <w:r>
        <w:rPr>
          <w:color w:val="000000"/>
          <w:sz w:val="27"/>
          <w:szCs w:val="27"/>
        </w:rPr>
        <w:t>31. Спорные вопросы между сторонами урегулируются в соответствии с законодательством Российской Федерации.</w:t>
      </w:r>
    </w:p>
    <w:p w:rsidR="00F60B67" w:rsidRDefault="00933286">
      <w:pPr>
        <w:pStyle w:val="a3"/>
        <w:spacing w:line="300" w:lineRule="auto"/>
        <w:divId w:val="453212535"/>
        <w:rPr>
          <w:color w:val="000000"/>
          <w:sz w:val="27"/>
          <w:szCs w:val="27"/>
        </w:rPr>
      </w:pPr>
      <w:r>
        <w:rPr>
          <w:color w:val="000000"/>
          <w:sz w:val="27"/>
          <w:szCs w:val="27"/>
        </w:rPr>
        <w:t> </w:t>
      </w:r>
    </w:p>
    <w:p w:rsidR="00F60B67" w:rsidRDefault="00933286">
      <w:pPr>
        <w:pStyle w:val="a3"/>
        <w:spacing w:line="300" w:lineRule="auto"/>
        <w:divId w:val="453212535"/>
        <w:rPr>
          <w:color w:val="000000"/>
          <w:sz w:val="27"/>
          <w:szCs w:val="27"/>
        </w:rPr>
      </w:pPr>
      <w:r>
        <w:rPr>
          <w:color w:val="000000"/>
          <w:sz w:val="27"/>
          <w:szCs w:val="27"/>
        </w:rPr>
        <w:t> </w:t>
      </w:r>
    </w:p>
    <w:tbl>
      <w:tblPr>
        <w:tblW w:w="9360" w:type="dxa"/>
        <w:tblInd w:w="30" w:type="dxa"/>
        <w:tblCellMar>
          <w:left w:w="0" w:type="dxa"/>
          <w:right w:w="0" w:type="dxa"/>
        </w:tblCellMar>
        <w:tblLook w:val="04A0" w:firstRow="1" w:lastRow="0" w:firstColumn="1" w:lastColumn="0" w:noHBand="0" w:noVBand="1"/>
      </w:tblPr>
      <w:tblGrid>
        <w:gridCol w:w="4616"/>
        <w:gridCol w:w="129"/>
        <w:gridCol w:w="4615"/>
      </w:tblGrid>
      <w:tr w:rsidR="00F60B67">
        <w:trPr>
          <w:divId w:val="453212535"/>
        </w:trPr>
        <w:tc>
          <w:tcPr>
            <w:tcW w:w="0" w:type="auto"/>
            <w:tcBorders>
              <w:top w:val="nil"/>
              <w:left w:val="nil"/>
              <w:bottom w:val="nil"/>
              <w:right w:val="nil"/>
            </w:tcBorders>
            <w:tcMar>
              <w:top w:w="90" w:type="dxa"/>
              <w:left w:w="60" w:type="dxa"/>
              <w:bottom w:w="90" w:type="dxa"/>
              <w:right w:w="60" w:type="dxa"/>
            </w:tcMar>
            <w:hideMark/>
          </w:tcPr>
          <w:p w:rsidR="00F60B67" w:rsidRDefault="00933286">
            <w:pPr>
              <w:spacing w:before="0" w:beforeAutospacing="0" w:after="0" w:afterAutospacing="0" w:line="300" w:lineRule="auto"/>
              <w:jc w:val="center"/>
              <w:rPr>
                <w:rFonts w:eastAsia="Times New Roman"/>
                <w:color w:val="000000"/>
                <w:sz w:val="27"/>
                <w:szCs w:val="27"/>
              </w:rPr>
            </w:pPr>
            <w:r>
              <w:rPr>
                <w:rFonts w:eastAsia="Times New Roman"/>
                <w:color w:val="000000"/>
                <w:sz w:val="27"/>
                <w:szCs w:val="27"/>
              </w:rPr>
              <w:t>Региональный оператор</w:t>
            </w:r>
          </w:p>
        </w:tc>
        <w:tc>
          <w:tcPr>
            <w:tcW w:w="0" w:type="auto"/>
            <w:tcBorders>
              <w:top w:val="nil"/>
              <w:left w:val="nil"/>
              <w:bottom w:val="nil"/>
              <w:right w:val="nil"/>
            </w:tcBorders>
            <w:tcMar>
              <w:top w:w="90" w:type="dxa"/>
              <w:left w:w="60" w:type="dxa"/>
              <w:bottom w:w="90" w:type="dxa"/>
              <w:right w:w="60" w:type="dxa"/>
            </w:tcMar>
            <w:hideMark/>
          </w:tcPr>
          <w:p w:rsidR="00F60B67" w:rsidRDefault="00F60B67">
            <w:pPr>
              <w:spacing w:before="0" w:beforeAutospacing="0" w:after="0" w:afterAutospacing="0" w:line="300" w:lineRule="auto"/>
              <w:jc w:val="center"/>
              <w:rPr>
                <w:rFonts w:eastAsia="Times New Roman"/>
                <w:color w:val="000000"/>
                <w:sz w:val="27"/>
                <w:szCs w:val="27"/>
              </w:rPr>
            </w:pPr>
          </w:p>
        </w:tc>
        <w:tc>
          <w:tcPr>
            <w:tcW w:w="0" w:type="auto"/>
            <w:tcBorders>
              <w:top w:val="nil"/>
              <w:left w:val="nil"/>
              <w:bottom w:val="nil"/>
              <w:right w:val="nil"/>
            </w:tcBorders>
            <w:tcMar>
              <w:top w:w="90" w:type="dxa"/>
              <w:left w:w="60" w:type="dxa"/>
              <w:bottom w:w="90" w:type="dxa"/>
              <w:right w:w="60" w:type="dxa"/>
            </w:tcMar>
            <w:hideMark/>
          </w:tcPr>
          <w:p w:rsidR="00F60B67" w:rsidRDefault="00933286">
            <w:pPr>
              <w:spacing w:before="0" w:beforeAutospacing="0" w:after="0" w:afterAutospacing="0" w:line="300" w:lineRule="auto"/>
              <w:jc w:val="center"/>
              <w:rPr>
                <w:rFonts w:eastAsia="Times New Roman"/>
                <w:color w:val="000000"/>
                <w:sz w:val="27"/>
                <w:szCs w:val="27"/>
              </w:rPr>
            </w:pPr>
            <w:r>
              <w:rPr>
                <w:rFonts w:eastAsia="Times New Roman"/>
                <w:color w:val="000000"/>
                <w:sz w:val="27"/>
                <w:szCs w:val="27"/>
              </w:rPr>
              <w:t>Потребитель</w:t>
            </w:r>
            <w:r>
              <w:rPr>
                <w:rFonts w:eastAsia="Times New Roman"/>
                <w:color w:val="000000"/>
                <w:sz w:val="27"/>
                <w:szCs w:val="27"/>
              </w:rPr>
              <w:br/>
              <w:t>(уполномоченная организация)</w:t>
            </w:r>
          </w:p>
        </w:tc>
      </w:tr>
      <w:tr w:rsidR="00F60B67">
        <w:trPr>
          <w:divId w:val="453212535"/>
        </w:trPr>
        <w:tc>
          <w:tcPr>
            <w:tcW w:w="0" w:type="auto"/>
            <w:tcBorders>
              <w:top w:val="nil"/>
              <w:left w:val="nil"/>
              <w:bottom w:val="nil"/>
              <w:right w:val="nil"/>
            </w:tcBorders>
            <w:tcMar>
              <w:top w:w="90" w:type="dxa"/>
              <w:left w:w="60" w:type="dxa"/>
              <w:bottom w:w="90" w:type="dxa"/>
              <w:right w:w="60" w:type="dxa"/>
            </w:tcMar>
            <w:hideMark/>
          </w:tcPr>
          <w:p w:rsidR="00F60B67" w:rsidRDefault="00933286">
            <w:pPr>
              <w:pStyle w:val="c4"/>
              <w:spacing w:line="300" w:lineRule="auto"/>
              <w:rPr>
                <w:color w:val="000000"/>
                <w:sz w:val="27"/>
                <w:szCs w:val="27"/>
              </w:rPr>
            </w:pPr>
            <w:r>
              <w:rPr>
                <w:color w:val="000000"/>
                <w:sz w:val="27"/>
                <w:szCs w:val="27"/>
              </w:rPr>
              <w:t> ________________________________</w:t>
            </w:r>
            <w:r>
              <w:rPr>
                <w:color w:val="000000"/>
                <w:sz w:val="27"/>
                <w:szCs w:val="27"/>
              </w:rPr>
              <w:br/>
            </w:r>
            <w:r>
              <w:rPr>
                <w:rStyle w:val="w91"/>
                <w:color w:val="000000"/>
                <w:sz w:val="27"/>
                <w:szCs w:val="27"/>
              </w:rPr>
              <w:t>(подпись) </w:t>
            </w:r>
          </w:p>
        </w:tc>
        <w:tc>
          <w:tcPr>
            <w:tcW w:w="0" w:type="auto"/>
            <w:tcBorders>
              <w:top w:val="nil"/>
              <w:left w:val="nil"/>
              <w:bottom w:val="nil"/>
              <w:right w:val="nil"/>
            </w:tcBorders>
            <w:tcMar>
              <w:top w:w="90" w:type="dxa"/>
              <w:left w:w="60" w:type="dxa"/>
              <w:bottom w:w="90" w:type="dxa"/>
              <w:right w:w="60" w:type="dxa"/>
            </w:tcMar>
            <w:hideMark/>
          </w:tcPr>
          <w:p w:rsidR="00F60B67" w:rsidRDefault="00F60B67">
            <w:pPr>
              <w:spacing w:before="0" w:beforeAutospacing="0" w:after="0" w:afterAutospacing="0" w:line="300" w:lineRule="auto"/>
              <w:jc w:val="center"/>
              <w:rPr>
                <w:rFonts w:eastAsia="Times New Roman"/>
                <w:color w:val="000000"/>
                <w:sz w:val="27"/>
                <w:szCs w:val="27"/>
              </w:rPr>
            </w:pPr>
          </w:p>
        </w:tc>
        <w:tc>
          <w:tcPr>
            <w:tcW w:w="0" w:type="auto"/>
            <w:tcBorders>
              <w:top w:val="nil"/>
              <w:left w:val="nil"/>
              <w:bottom w:val="nil"/>
              <w:right w:val="nil"/>
            </w:tcBorders>
            <w:tcMar>
              <w:top w:w="90" w:type="dxa"/>
              <w:left w:w="60" w:type="dxa"/>
              <w:bottom w:w="90" w:type="dxa"/>
              <w:right w:w="60" w:type="dxa"/>
            </w:tcMar>
            <w:hideMark/>
          </w:tcPr>
          <w:p w:rsidR="00F60B67" w:rsidRDefault="00933286">
            <w:pPr>
              <w:pStyle w:val="c4"/>
              <w:spacing w:line="300" w:lineRule="auto"/>
              <w:rPr>
                <w:color w:val="000000"/>
                <w:sz w:val="27"/>
                <w:szCs w:val="27"/>
              </w:rPr>
            </w:pPr>
            <w:r>
              <w:rPr>
                <w:color w:val="000000"/>
                <w:sz w:val="27"/>
                <w:szCs w:val="27"/>
              </w:rPr>
              <w:t>________________________________ </w:t>
            </w:r>
            <w:r>
              <w:rPr>
                <w:color w:val="000000"/>
                <w:sz w:val="27"/>
                <w:szCs w:val="27"/>
              </w:rPr>
              <w:br/>
            </w:r>
            <w:r>
              <w:rPr>
                <w:rStyle w:val="w91"/>
                <w:color w:val="000000"/>
                <w:sz w:val="27"/>
                <w:szCs w:val="27"/>
              </w:rPr>
              <w:t>(подпись) </w:t>
            </w:r>
          </w:p>
        </w:tc>
      </w:tr>
      <w:tr w:rsidR="00F60B67">
        <w:trPr>
          <w:divId w:val="453212535"/>
        </w:trPr>
        <w:tc>
          <w:tcPr>
            <w:tcW w:w="0" w:type="auto"/>
            <w:tcBorders>
              <w:top w:val="nil"/>
              <w:left w:val="nil"/>
              <w:bottom w:val="nil"/>
              <w:right w:val="nil"/>
            </w:tcBorders>
            <w:tcMar>
              <w:top w:w="90" w:type="dxa"/>
              <w:left w:w="60" w:type="dxa"/>
              <w:bottom w:w="90" w:type="dxa"/>
              <w:right w:w="60" w:type="dxa"/>
            </w:tcMar>
            <w:hideMark/>
          </w:tcPr>
          <w:p w:rsidR="00F60B67" w:rsidRDefault="00933286">
            <w:pPr>
              <w:pStyle w:val="l4"/>
              <w:spacing w:line="300" w:lineRule="auto"/>
              <w:rPr>
                <w:color w:val="000000"/>
                <w:sz w:val="27"/>
                <w:szCs w:val="27"/>
              </w:rPr>
            </w:pPr>
            <w:r>
              <w:rPr>
                <w:color w:val="000000"/>
                <w:sz w:val="27"/>
                <w:szCs w:val="27"/>
              </w:rPr>
              <w:t>"___" ________________ 20__ г.</w:t>
            </w:r>
          </w:p>
        </w:tc>
        <w:tc>
          <w:tcPr>
            <w:tcW w:w="0" w:type="auto"/>
            <w:tcBorders>
              <w:top w:val="nil"/>
              <w:left w:val="nil"/>
              <w:bottom w:val="nil"/>
              <w:right w:val="nil"/>
            </w:tcBorders>
            <w:tcMar>
              <w:top w:w="90" w:type="dxa"/>
              <w:left w:w="60" w:type="dxa"/>
              <w:bottom w:w="90" w:type="dxa"/>
              <w:right w:w="60" w:type="dxa"/>
            </w:tcMar>
            <w:hideMark/>
          </w:tcPr>
          <w:p w:rsidR="00F60B67" w:rsidRDefault="00F60B67">
            <w:pPr>
              <w:spacing w:before="0" w:beforeAutospacing="0" w:after="0" w:afterAutospacing="0" w:line="300" w:lineRule="auto"/>
              <w:jc w:val="center"/>
              <w:rPr>
                <w:rFonts w:eastAsia="Times New Roman"/>
                <w:color w:val="000000"/>
                <w:sz w:val="27"/>
                <w:szCs w:val="27"/>
              </w:rPr>
            </w:pPr>
          </w:p>
        </w:tc>
        <w:tc>
          <w:tcPr>
            <w:tcW w:w="0" w:type="auto"/>
            <w:tcBorders>
              <w:top w:val="nil"/>
              <w:left w:val="nil"/>
              <w:bottom w:val="nil"/>
              <w:right w:val="nil"/>
            </w:tcBorders>
            <w:tcMar>
              <w:top w:w="90" w:type="dxa"/>
              <w:left w:w="60" w:type="dxa"/>
              <w:bottom w:w="90" w:type="dxa"/>
              <w:right w:w="60" w:type="dxa"/>
            </w:tcMar>
            <w:hideMark/>
          </w:tcPr>
          <w:p w:rsidR="00F60B67" w:rsidRDefault="00933286">
            <w:pPr>
              <w:spacing w:before="0" w:beforeAutospacing="0" w:after="0" w:afterAutospacing="0" w:line="300" w:lineRule="auto"/>
              <w:jc w:val="center"/>
              <w:rPr>
                <w:rFonts w:eastAsia="Times New Roman"/>
                <w:color w:val="000000"/>
                <w:sz w:val="27"/>
                <w:szCs w:val="27"/>
              </w:rPr>
            </w:pPr>
            <w:r>
              <w:rPr>
                <w:rFonts w:eastAsia="Times New Roman"/>
                <w:color w:val="000000"/>
                <w:sz w:val="27"/>
                <w:szCs w:val="27"/>
              </w:rPr>
              <w:t>"___" ________________ 20__ г.</w:t>
            </w:r>
          </w:p>
        </w:tc>
      </w:tr>
    </w:tbl>
    <w:p w:rsidR="00F60B67" w:rsidRDefault="00933286">
      <w:pPr>
        <w:pStyle w:val="a3"/>
        <w:spacing w:line="300" w:lineRule="auto"/>
        <w:divId w:val="453212535"/>
        <w:rPr>
          <w:color w:val="000000"/>
          <w:sz w:val="27"/>
          <w:szCs w:val="27"/>
        </w:rPr>
      </w:pPr>
      <w:r>
        <w:rPr>
          <w:color w:val="000000"/>
          <w:sz w:val="27"/>
          <w:szCs w:val="27"/>
        </w:rPr>
        <w:t> </w:t>
      </w:r>
    </w:p>
    <w:p w:rsidR="00F60B67" w:rsidRDefault="00933286">
      <w:pPr>
        <w:pStyle w:val="a3"/>
        <w:spacing w:line="300" w:lineRule="auto"/>
        <w:divId w:val="453212535"/>
        <w:rPr>
          <w:color w:val="000000"/>
          <w:sz w:val="27"/>
          <w:szCs w:val="27"/>
        </w:rPr>
      </w:pPr>
      <w:r>
        <w:rPr>
          <w:color w:val="000000"/>
          <w:sz w:val="27"/>
          <w:szCs w:val="27"/>
        </w:rPr>
        <w:t> </w:t>
      </w:r>
    </w:p>
    <w:p w:rsidR="00112107" w:rsidRDefault="00112107">
      <w:pPr>
        <w:pStyle w:val="a3"/>
        <w:spacing w:line="300" w:lineRule="auto"/>
        <w:divId w:val="453212535"/>
        <w:rPr>
          <w:color w:val="000000"/>
          <w:sz w:val="27"/>
          <w:szCs w:val="27"/>
        </w:rPr>
      </w:pPr>
    </w:p>
    <w:p w:rsidR="00F60B67" w:rsidRDefault="00933286">
      <w:pPr>
        <w:pStyle w:val="a3"/>
        <w:spacing w:line="300" w:lineRule="auto"/>
        <w:divId w:val="453212535"/>
        <w:rPr>
          <w:color w:val="000000"/>
          <w:sz w:val="27"/>
          <w:szCs w:val="27"/>
        </w:rPr>
      </w:pPr>
      <w:r>
        <w:rPr>
          <w:color w:val="000000"/>
          <w:sz w:val="27"/>
          <w:szCs w:val="27"/>
        </w:rPr>
        <w:t> </w:t>
      </w:r>
    </w:p>
    <w:p w:rsidR="00112107" w:rsidRDefault="00112107">
      <w:pPr>
        <w:pStyle w:val="a3"/>
        <w:spacing w:line="300" w:lineRule="auto"/>
        <w:divId w:val="453212535"/>
        <w:rPr>
          <w:color w:val="000000"/>
          <w:sz w:val="27"/>
          <w:szCs w:val="27"/>
        </w:rPr>
      </w:pPr>
    </w:p>
    <w:p w:rsidR="00112107" w:rsidRDefault="00112107">
      <w:pPr>
        <w:pStyle w:val="a3"/>
        <w:spacing w:line="300" w:lineRule="auto"/>
        <w:divId w:val="453212535"/>
        <w:rPr>
          <w:color w:val="000000"/>
          <w:sz w:val="27"/>
          <w:szCs w:val="27"/>
        </w:rPr>
      </w:pPr>
    </w:p>
    <w:p w:rsidR="00112107" w:rsidRDefault="00112107">
      <w:pPr>
        <w:pStyle w:val="a3"/>
        <w:spacing w:line="300" w:lineRule="auto"/>
        <w:divId w:val="453212535"/>
        <w:rPr>
          <w:color w:val="000000"/>
          <w:sz w:val="27"/>
          <w:szCs w:val="27"/>
        </w:rPr>
      </w:pPr>
    </w:p>
    <w:p w:rsidR="00112107" w:rsidRDefault="00112107">
      <w:pPr>
        <w:pStyle w:val="a3"/>
        <w:spacing w:line="300" w:lineRule="auto"/>
        <w:divId w:val="453212535"/>
        <w:rPr>
          <w:color w:val="000000"/>
          <w:sz w:val="27"/>
          <w:szCs w:val="27"/>
        </w:rPr>
      </w:pPr>
    </w:p>
    <w:p w:rsidR="00112107" w:rsidRDefault="00112107">
      <w:pPr>
        <w:pStyle w:val="a3"/>
        <w:spacing w:line="300" w:lineRule="auto"/>
        <w:divId w:val="453212535"/>
        <w:rPr>
          <w:color w:val="000000"/>
          <w:sz w:val="27"/>
          <w:szCs w:val="27"/>
        </w:rPr>
      </w:pPr>
    </w:p>
    <w:p w:rsidR="00112107" w:rsidRDefault="00112107">
      <w:pPr>
        <w:pStyle w:val="a3"/>
        <w:spacing w:line="300" w:lineRule="auto"/>
        <w:divId w:val="453212535"/>
        <w:rPr>
          <w:color w:val="000000"/>
          <w:sz w:val="27"/>
          <w:szCs w:val="27"/>
        </w:rPr>
      </w:pPr>
    </w:p>
    <w:p w:rsidR="00112107" w:rsidRDefault="00112107">
      <w:pPr>
        <w:pStyle w:val="a3"/>
        <w:spacing w:line="300" w:lineRule="auto"/>
        <w:divId w:val="453212535"/>
        <w:rPr>
          <w:color w:val="000000"/>
          <w:sz w:val="27"/>
          <w:szCs w:val="27"/>
        </w:rPr>
      </w:pPr>
    </w:p>
    <w:p w:rsidR="00112107" w:rsidRDefault="00112107">
      <w:pPr>
        <w:pStyle w:val="a3"/>
        <w:spacing w:line="300" w:lineRule="auto"/>
        <w:divId w:val="453212535"/>
        <w:rPr>
          <w:color w:val="000000"/>
          <w:sz w:val="27"/>
          <w:szCs w:val="27"/>
        </w:rPr>
      </w:pPr>
    </w:p>
    <w:p w:rsidR="00112107" w:rsidRDefault="00112107">
      <w:pPr>
        <w:pStyle w:val="a3"/>
        <w:spacing w:line="300" w:lineRule="auto"/>
        <w:divId w:val="453212535"/>
        <w:rPr>
          <w:color w:val="000000"/>
          <w:sz w:val="27"/>
          <w:szCs w:val="27"/>
        </w:rPr>
      </w:pPr>
    </w:p>
    <w:p w:rsidR="00112107" w:rsidRDefault="00112107">
      <w:pPr>
        <w:pStyle w:val="a3"/>
        <w:spacing w:line="300" w:lineRule="auto"/>
        <w:divId w:val="453212535"/>
        <w:rPr>
          <w:color w:val="000000"/>
          <w:sz w:val="27"/>
          <w:szCs w:val="27"/>
        </w:rPr>
      </w:pPr>
    </w:p>
    <w:p w:rsidR="00112107" w:rsidRDefault="00112107">
      <w:pPr>
        <w:pStyle w:val="a3"/>
        <w:spacing w:line="300" w:lineRule="auto"/>
        <w:divId w:val="453212535"/>
        <w:rPr>
          <w:color w:val="000000"/>
          <w:sz w:val="27"/>
          <w:szCs w:val="27"/>
        </w:rPr>
      </w:pPr>
    </w:p>
    <w:p w:rsidR="00F60B67" w:rsidRDefault="00933286">
      <w:pPr>
        <w:pStyle w:val="a3"/>
        <w:spacing w:line="300" w:lineRule="auto"/>
        <w:divId w:val="453212535"/>
        <w:rPr>
          <w:color w:val="000000"/>
          <w:sz w:val="27"/>
          <w:szCs w:val="27"/>
        </w:rPr>
      </w:pPr>
      <w:r>
        <w:rPr>
          <w:color w:val="000000"/>
          <w:sz w:val="27"/>
          <w:szCs w:val="27"/>
        </w:rPr>
        <w:t> </w:t>
      </w:r>
    </w:p>
    <w:p w:rsidR="00F60B67" w:rsidRDefault="00933286">
      <w:pPr>
        <w:pStyle w:val="s"/>
        <w:spacing w:line="300" w:lineRule="auto"/>
        <w:divId w:val="453212535"/>
        <w:rPr>
          <w:color w:val="000000"/>
          <w:sz w:val="27"/>
          <w:szCs w:val="27"/>
        </w:rPr>
      </w:pPr>
      <w:r>
        <w:rPr>
          <w:color w:val="000000"/>
          <w:sz w:val="27"/>
          <w:szCs w:val="27"/>
        </w:rPr>
        <w:lastRenderedPageBreak/>
        <w:t>ПРИЛОЖЕНИЕ</w:t>
      </w:r>
      <w:r>
        <w:rPr>
          <w:color w:val="000000"/>
          <w:sz w:val="27"/>
          <w:szCs w:val="27"/>
        </w:rPr>
        <w:br/>
        <w:t>к типовому договору на оказание услуг по обращению с твердыми коммунальными отходами</w:t>
      </w:r>
    </w:p>
    <w:p w:rsidR="00F60B67" w:rsidRDefault="00933286">
      <w:pPr>
        <w:pStyle w:val="a3"/>
        <w:spacing w:line="300" w:lineRule="auto"/>
        <w:divId w:val="453212535"/>
        <w:rPr>
          <w:color w:val="000000"/>
          <w:sz w:val="27"/>
          <w:szCs w:val="27"/>
        </w:rPr>
      </w:pPr>
      <w:r>
        <w:rPr>
          <w:color w:val="000000"/>
          <w:sz w:val="27"/>
          <w:szCs w:val="27"/>
        </w:rPr>
        <w:t> </w:t>
      </w:r>
    </w:p>
    <w:p w:rsidR="00F60B67" w:rsidRDefault="00933286">
      <w:pPr>
        <w:pStyle w:val="t"/>
        <w:spacing w:line="300" w:lineRule="auto"/>
        <w:divId w:val="453212535"/>
        <w:rPr>
          <w:color w:val="000000"/>
          <w:sz w:val="27"/>
          <w:szCs w:val="27"/>
        </w:rPr>
      </w:pPr>
      <w:r>
        <w:rPr>
          <w:color w:val="000000"/>
          <w:sz w:val="27"/>
          <w:szCs w:val="27"/>
        </w:rPr>
        <w:t>ИНФОРМАЦИЯ</w:t>
      </w:r>
      <w:r>
        <w:rPr>
          <w:color w:val="000000"/>
          <w:sz w:val="27"/>
          <w:szCs w:val="27"/>
        </w:rPr>
        <w:br/>
        <w:t>по предмету договора на оказание услуг по обращению с твердыми коммунальными отходами</w:t>
      </w:r>
    </w:p>
    <w:p w:rsidR="00F60B67" w:rsidRDefault="00933286">
      <w:pPr>
        <w:pStyle w:val="a3"/>
        <w:spacing w:line="300" w:lineRule="auto"/>
        <w:divId w:val="453212535"/>
        <w:rPr>
          <w:color w:val="000000"/>
          <w:sz w:val="27"/>
          <w:szCs w:val="27"/>
        </w:rPr>
      </w:pPr>
      <w:r>
        <w:rPr>
          <w:color w:val="000000"/>
          <w:sz w:val="27"/>
          <w:szCs w:val="27"/>
        </w:rPr>
        <w:t> </w:t>
      </w:r>
    </w:p>
    <w:tbl>
      <w:tblPr>
        <w:tblW w:w="10909" w:type="dxa"/>
        <w:tblInd w:w="-1396" w:type="dxa"/>
        <w:tblCellMar>
          <w:left w:w="0" w:type="dxa"/>
          <w:right w:w="0" w:type="dxa"/>
        </w:tblCellMar>
        <w:tblLook w:val="04A0" w:firstRow="1" w:lastRow="0" w:firstColumn="1" w:lastColumn="0" w:noHBand="0" w:noVBand="1"/>
      </w:tblPr>
      <w:tblGrid>
        <w:gridCol w:w="1500"/>
        <w:gridCol w:w="1691"/>
        <w:gridCol w:w="1478"/>
        <w:gridCol w:w="1466"/>
        <w:gridCol w:w="1729"/>
        <w:gridCol w:w="1399"/>
        <w:gridCol w:w="1646"/>
      </w:tblGrid>
      <w:tr w:rsidR="00F60B67" w:rsidRPr="00112107" w:rsidTr="00112107">
        <w:trPr>
          <w:divId w:val="453212535"/>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F60B67" w:rsidRPr="00112107" w:rsidRDefault="00933286">
            <w:pPr>
              <w:spacing w:before="0" w:beforeAutospacing="0" w:after="0" w:afterAutospacing="0" w:line="300" w:lineRule="auto"/>
              <w:jc w:val="center"/>
              <w:rPr>
                <w:rFonts w:eastAsia="Times New Roman"/>
                <w:color w:val="000000"/>
                <w:sz w:val="20"/>
                <w:szCs w:val="20"/>
              </w:rPr>
            </w:pPr>
            <w:r w:rsidRPr="00112107">
              <w:rPr>
                <w:rFonts w:eastAsia="Times New Roman"/>
                <w:color w:val="000000"/>
                <w:sz w:val="20"/>
                <w:szCs w:val="20"/>
              </w:rPr>
              <w:t>Наименование источника образования твердых коммунальных отходов</w:t>
            </w:r>
          </w:p>
        </w:tc>
        <w:tc>
          <w:tcPr>
            <w:tcW w:w="1590" w:type="dxa"/>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F60B67" w:rsidRPr="00112107" w:rsidRDefault="00933286">
            <w:pPr>
              <w:spacing w:before="0" w:beforeAutospacing="0" w:after="0" w:afterAutospacing="0" w:line="300" w:lineRule="auto"/>
              <w:jc w:val="center"/>
              <w:rPr>
                <w:rFonts w:eastAsia="Times New Roman"/>
                <w:color w:val="000000"/>
                <w:sz w:val="20"/>
                <w:szCs w:val="20"/>
              </w:rPr>
            </w:pPr>
            <w:r w:rsidRPr="00112107">
              <w:rPr>
                <w:rFonts w:eastAsia="Times New Roman"/>
                <w:color w:val="000000"/>
                <w:sz w:val="20"/>
                <w:szCs w:val="20"/>
              </w:rPr>
              <w:t>Местонахождение источника образования твердых коммунальных отходов</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F60B67" w:rsidRPr="00112107" w:rsidRDefault="00933286">
            <w:pPr>
              <w:spacing w:before="0" w:beforeAutospacing="0" w:after="0" w:afterAutospacing="0" w:line="300" w:lineRule="auto"/>
              <w:jc w:val="center"/>
              <w:rPr>
                <w:rFonts w:eastAsia="Times New Roman"/>
                <w:color w:val="000000"/>
                <w:sz w:val="20"/>
                <w:szCs w:val="20"/>
              </w:rPr>
            </w:pPr>
            <w:r w:rsidRPr="00112107">
              <w:rPr>
                <w:rFonts w:eastAsia="Times New Roman"/>
                <w:color w:val="000000"/>
                <w:sz w:val="20"/>
                <w:szCs w:val="20"/>
              </w:rPr>
              <w:t>Количество принимаемых твердых коммунальных отходов</w:t>
            </w:r>
            <w:r w:rsidRPr="00112107">
              <w:rPr>
                <w:rFonts w:eastAsia="Times New Roman"/>
                <w:color w:val="000000"/>
                <w:sz w:val="20"/>
                <w:szCs w:val="20"/>
              </w:rPr>
              <w:br/>
              <w:t>(куб. метров</w:t>
            </w:r>
            <w:r w:rsidRPr="00112107">
              <w:rPr>
                <w:rFonts w:eastAsia="Times New Roman"/>
                <w:color w:val="000000"/>
                <w:sz w:val="20"/>
                <w:szCs w:val="20"/>
              </w:rPr>
              <w:br/>
              <w:t>или тонн)</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F60B67" w:rsidRPr="00112107" w:rsidRDefault="00933286">
            <w:pPr>
              <w:spacing w:before="0" w:beforeAutospacing="0" w:after="0" w:afterAutospacing="0" w:line="300" w:lineRule="auto"/>
              <w:jc w:val="center"/>
              <w:rPr>
                <w:rFonts w:eastAsia="Times New Roman"/>
                <w:color w:val="000000"/>
                <w:sz w:val="20"/>
                <w:szCs w:val="20"/>
              </w:rPr>
            </w:pPr>
            <w:r w:rsidRPr="00112107">
              <w:rPr>
                <w:rFonts w:eastAsia="Times New Roman"/>
                <w:color w:val="000000"/>
                <w:sz w:val="20"/>
                <w:szCs w:val="20"/>
              </w:rPr>
              <w:t>Место (площадка) накопления</w:t>
            </w:r>
            <w:r w:rsidRPr="00112107">
              <w:rPr>
                <w:rFonts w:eastAsia="Times New Roman"/>
                <w:color w:val="000000"/>
                <w:sz w:val="20"/>
                <w:szCs w:val="20"/>
              </w:rPr>
              <w:br/>
              <w:t>или место погрузки твердых коммунальных отходов</w:t>
            </w:r>
          </w:p>
        </w:tc>
        <w:tc>
          <w:tcPr>
            <w:tcW w:w="1729" w:type="dxa"/>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F60B67" w:rsidRPr="00112107" w:rsidRDefault="00933286">
            <w:pPr>
              <w:spacing w:before="0" w:beforeAutospacing="0" w:after="0" w:afterAutospacing="0" w:line="300" w:lineRule="auto"/>
              <w:jc w:val="center"/>
              <w:rPr>
                <w:rFonts w:eastAsia="Times New Roman"/>
                <w:color w:val="000000"/>
                <w:sz w:val="20"/>
                <w:szCs w:val="20"/>
              </w:rPr>
            </w:pPr>
            <w:r w:rsidRPr="00112107">
              <w:rPr>
                <w:rFonts w:eastAsia="Times New Roman"/>
                <w:color w:val="000000"/>
                <w:sz w:val="20"/>
                <w:szCs w:val="20"/>
              </w:rPr>
              <w:t>Место (площадка) накопления</w:t>
            </w:r>
            <w:r w:rsidRPr="00112107">
              <w:rPr>
                <w:rFonts w:eastAsia="Times New Roman"/>
                <w:color w:val="000000"/>
                <w:sz w:val="20"/>
                <w:szCs w:val="20"/>
              </w:rPr>
              <w:br/>
              <w:t>или место погрузки крупногабаритных отходов</w:t>
            </w:r>
            <w:r w:rsidRPr="00112107">
              <w:rPr>
                <w:rFonts w:eastAsia="Times New Roman"/>
                <w:color w:val="000000"/>
                <w:sz w:val="20"/>
                <w:szCs w:val="20"/>
              </w:rPr>
              <w:br/>
              <w:t>(при наличии)</w:t>
            </w:r>
          </w:p>
        </w:tc>
        <w:tc>
          <w:tcPr>
            <w:tcW w:w="1399" w:type="dxa"/>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F60B67" w:rsidRPr="00112107" w:rsidRDefault="00933286">
            <w:pPr>
              <w:spacing w:before="0" w:beforeAutospacing="0" w:after="0" w:afterAutospacing="0" w:line="300" w:lineRule="auto"/>
              <w:jc w:val="center"/>
              <w:rPr>
                <w:rFonts w:eastAsia="Times New Roman"/>
                <w:color w:val="000000"/>
                <w:sz w:val="20"/>
                <w:szCs w:val="20"/>
              </w:rPr>
            </w:pPr>
            <w:r w:rsidRPr="00112107">
              <w:rPr>
                <w:rFonts w:eastAsia="Times New Roman"/>
                <w:color w:val="000000"/>
                <w:sz w:val="20"/>
                <w:szCs w:val="20"/>
              </w:rPr>
              <w:t>График вывоза твердых коммунальных отходов</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F60B67" w:rsidRPr="00112107" w:rsidRDefault="00933286">
            <w:pPr>
              <w:spacing w:before="0" w:beforeAutospacing="0" w:after="0" w:afterAutospacing="0" w:line="300" w:lineRule="auto"/>
              <w:jc w:val="center"/>
              <w:rPr>
                <w:rFonts w:eastAsia="Times New Roman"/>
                <w:color w:val="000000"/>
                <w:sz w:val="20"/>
                <w:szCs w:val="20"/>
              </w:rPr>
            </w:pPr>
            <w:r w:rsidRPr="00112107">
              <w:rPr>
                <w:rFonts w:eastAsia="Times New Roman"/>
                <w:color w:val="000000"/>
                <w:sz w:val="20"/>
                <w:szCs w:val="20"/>
              </w:rPr>
              <w:t>Способ складирования твердых коммунальных отходов</w:t>
            </w:r>
            <w:r w:rsidRPr="00112107">
              <w:rPr>
                <w:rFonts w:eastAsia="Times New Roman"/>
                <w:color w:val="000000"/>
                <w:sz w:val="20"/>
                <w:szCs w:val="20"/>
              </w:rPr>
              <w:br/>
              <w:t>в соответствии с Правилами обращения с твердыми коммунальными отходами,</w:t>
            </w:r>
          </w:p>
          <w:p w:rsidR="00F60B67" w:rsidRPr="00112107" w:rsidRDefault="00933286">
            <w:pPr>
              <w:spacing w:before="0" w:beforeAutospacing="0" w:after="0" w:afterAutospacing="0" w:line="300" w:lineRule="auto"/>
              <w:jc w:val="center"/>
              <w:rPr>
                <w:color w:val="000000"/>
                <w:sz w:val="20"/>
                <w:szCs w:val="20"/>
              </w:rPr>
            </w:pPr>
            <w:r w:rsidRPr="00112107">
              <w:rPr>
                <w:color w:val="000000"/>
                <w:sz w:val="20"/>
                <w:szCs w:val="20"/>
              </w:rPr>
              <w:t>утвержденными постановлением Правительства</w:t>
            </w:r>
            <w:r w:rsidRPr="00112107">
              <w:rPr>
                <w:color w:val="000000"/>
                <w:sz w:val="20"/>
                <w:szCs w:val="20"/>
              </w:rPr>
              <w:br/>
              <w:t>Российской Федерации</w:t>
            </w:r>
            <w:r w:rsidRPr="00112107">
              <w:rPr>
                <w:color w:val="000000"/>
                <w:sz w:val="20"/>
                <w:szCs w:val="20"/>
              </w:rPr>
              <w:br/>
              <w:t>от 7 марта 2025 г. № 293</w:t>
            </w:r>
            <w:r w:rsidRPr="00112107">
              <w:rPr>
                <w:color w:val="000000"/>
                <w:sz w:val="20"/>
                <w:szCs w:val="20"/>
              </w:rPr>
              <w:br/>
              <w:t>"О порядке обращения</w:t>
            </w:r>
            <w:r w:rsidRPr="00112107">
              <w:rPr>
                <w:color w:val="000000"/>
                <w:sz w:val="20"/>
                <w:szCs w:val="20"/>
              </w:rPr>
              <w:br/>
              <w:t>с твердыми коммунальными отходами"</w:t>
            </w:r>
          </w:p>
        </w:tc>
      </w:tr>
      <w:tr w:rsidR="00F60B67" w:rsidRPr="00112107" w:rsidTr="00112107">
        <w:trPr>
          <w:divId w:val="453212535"/>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F60B67" w:rsidRPr="00112107" w:rsidRDefault="00933286">
            <w:pPr>
              <w:spacing w:before="0" w:beforeAutospacing="0" w:after="0" w:afterAutospacing="0" w:line="300" w:lineRule="auto"/>
              <w:jc w:val="center"/>
              <w:rPr>
                <w:rFonts w:eastAsia="Times New Roman"/>
                <w:color w:val="000000"/>
                <w:sz w:val="20"/>
                <w:szCs w:val="20"/>
              </w:rPr>
            </w:pPr>
            <w:r w:rsidRPr="00112107">
              <w:rPr>
                <w:rFonts w:eastAsia="Times New Roman"/>
                <w:color w:val="000000"/>
                <w:sz w:val="20"/>
                <w:szCs w:val="20"/>
              </w:rPr>
              <w:t>1</w:t>
            </w:r>
          </w:p>
        </w:tc>
        <w:tc>
          <w:tcPr>
            <w:tcW w:w="1590" w:type="dxa"/>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F60B67" w:rsidRPr="00112107" w:rsidRDefault="00933286">
            <w:pPr>
              <w:spacing w:before="0" w:beforeAutospacing="0" w:after="0" w:afterAutospacing="0" w:line="300" w:lineRule="auto"/>
              <w:jc w:val="center"/>
              <w:rPr>
                <w:rFonts w:eastAsia="Times New Roman"/>
                <w:color w:val="000000"/>
                <w:sz w:val="20"/>
                <w:szCs w:val="20"/>
              </w:rPr>
            </w:pPr>
            <w:r w:rsidRPr="00112107">
              <w:rPr>
                <w:rFonts w:eastAsia="Times New Roman"/>
                <w:color w:val="000000"/>
                <w:sz w:val="20"/>
                <w:szCs w:val="20"/>
              </w:rPr>
              <w:t>2</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F60B67" w:rsidRPr="00112107" w:rsidRDefault="00933286">
            <w:pPr>
              <w:spacing w:before="0" w:beforeAutospacing="0" w:after="0" w:afterAutospacing="0" w:line="300" w:lineRule="auto"/>
              <w:jc w:val="center"/>
              <w:rPr>
                <w:rFonts w:eastAsia="Times New Roman"/>
                <w:color w:val="000000"/>
                <w:sz w:val="20"/>
                <w:szCs w:val="20"/>
              </w:rPr>
            </w:pPr>
            <w:r w:rsidRPr="00112107">
              <w:rPr>
                <w:rFonts w:eastAsia="Times New Roman"/>
                <w:color w:val="000000"/>
                <w:sz w:val="20"/>
                <w:szCs w:val="20"/>
              </w:rPr>
              <w:t>3</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F60B67" w:rsidRPr="00112107" w:rsidRDefault="00933286">
            <w:pPr>
              <w:spacing w:before="0" w:beforeAutospacing="0" w:after="0" w:afterAutospacing="0" w:line="300" w:lineRule="auto"/>
              <w:jc w:val="center"/>
              <w:rPr>
                <w:rFonts w:eastAsia="Times New Roman"/>
                <w:color w:val="000000"/>
                <w:sz w:val="20"/>
                <w:szCs w:val="20"/>
              </w:rPr>
            </w:pPr>
            <w:r w:rsidRPr="00112107">
              <w:rPr>
                <w:rFonts w:eastAsia="Times New Roman"/>
                <w:color w:val="000000"/>
                <w:sz w:val="20"/>
                <w:szCs w:val="20"/>
              </w:rPr>
              <w:t>4</w:t>
            </w:r>
          </w:p>
        </w:tc>
        <w:tc>
          <w:tcPr>
            <w:tcW w:w="1729" w:type="dxa"/>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F60B67" w:rsidRPr="00112107" w:rsidRDefault="00933286">
            <w:pPr>
              <w:spacing w:before="0" w:beforeAutospacing="0" w:after="0" w:afterAutospacing="0" w:line="300" w:lineRule="auto"/>
              <w:jc w:val="center"/>
              <w:rPr>
                <w:rFonts w:eastAsia="Times New Roman"/>
                <w:color w:val="000000"/>
                <w:sz w:val="20"/>
                <w:szCs w:val="20"/>
              </w:rPr>
            </w:pPr>
            <w:r w:rsidRPr="00112107">
              <w:rPr>
                <w:rFonts w:eastAsia="Times New Roman"/>
                <w:color w:val="000000"/>
                <w:sz w:val="20"/>
                <w:szCs w:val="20"/>
              </w:rPr>
              <w:t>5</w:t>
            </w:r>
          </w:p>
        </w:tc>
        <w:tc>
          <w:tcPr>
            <w:tcW w:w="1399" w:type="dxa"/>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F60B67" w:rsidRPr="00112107" w:rsidRDefault="00933286">
            <w:pPr>
              <w:spacing w:before="0" w:beforeAutospacing="0" w:after="0" w:afterAutospacing="0" w:line="300" w:lineRule="auto"/>
              <w:jc w:val="center"/>
              <w:rPr>
                <w:rFonts w:eastAsia="Times New Roman"/>
                <w:color w:val="000000"/>
                <w:sz w:val="20"/>
                <w:szCs w:val="20"/>
              </w:rPr>
            </w:pPr>
            <w:r w:rsidRPr="00112107">
              <w:rPr>
                <w:rFonts w:eastAsia="Times New Roman"/>
                <w:color w:val="000000"/>
                <w:sz w:val="20"/>
                <w:szCs w:val="20"/>
              </w:rPr>
              <w:t>6</w:t>
            </w: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F60B67" w:rsidRPr="00112107" w:rsidRDefault="00933286">
            <w:pPr>
              <w:spacing w:before="0" w:beforeAutospacing="0" w:after="0" w:afterAutospacing="0" w:line="300" w:lineRule="auto"/>
              <w:jc w:val="center"/>
              <w:rPr>
                <w:rFonts w:eastAsia="Times New Roman"/>
                <w:color w:val="000000"/>
                <w:sz w:val="20"/>
                <w:szCs w:val="20"/>
              </w:rPr>
            </w:pPr>
            <w:r w:rsidRPr="00112107">
              <w:rPr>
                <w:rFonts w:eastAsia="Times New Roman"/>
                <w:color w:val="000000"/>
                <w:sz w:val="20"/>
                <w:szCs w:val="20"/>
              </w:rPr>
              <w:t>7</w:t>
            </w:r>
          </w:p>
        </w:tc>
      </w:tr>
      <w:tr w:rsidR="00F60B67" w:rsidRPr="00112107" w:rsidTr="00112107">
        <w:trPr>
          <w:divId w:val="453212535"/>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F60B67" w:rsidRPr="00112107" w:rsidRDefault="00F60B67">
            <w:pPr>
              <w:spacing w:before="0" w:beforeAutospacing="0" w:after="0" w:afterAutospacing="0" w:line="300" w:lineRule="auto"/>
              <w:jc w:val="center"/>
              <w:rPr>
                <w:rFonts w:eastAsia="Times New Roman"/>
                <w:color w:val="000000"/>
                <w:sz w:val="20"/>
                <w:szCs w:val="20"/>
              </w:rPr>
            </w:pPr>
          </w:p>
        </w:tc>
        <w:tc>
          <w:tcPr>
            <w:tcW w:w="1590" w:type="dxa"/>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F60B67" w:rsidRPr="00112107" w:rsidRDefault="00F60B67">
            <w:pPr>
              <w:spacing w:before="0" w:beforeAutospacing="0" w:after="0" w:afterAutospacing="0" w:line="300" w:lineRule="auto"/>
              <w:jc w:val="center"/>
              <w:rPr>
                <w:rFonts w:eastAsia="Times New Roman"/>
                <w:color w:val="000000"/>
                <w:sz w:val="20"/>
                <w:szCs w:val="20"/>
              </w:rPr>
            </w:pP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F60B67" w:rsidRPr="00112107" w:rsidRDefault="00F60B67">
            <w:pPr>
              <w:spacing w:before="0" w:beforeAutospacing="0" w:after="0" w:afterAutospacing="0" w:line="300" w:lineRule="auto"/>
              <w:jc w:val="center"/>
              <w:rPr>
                <w:rFonts w:eastAsia="Times New Roman"/>
                <w:color w:val="000000"/>
                <w:sz w:val="20"/>
                <w:szCs w:val="20"/>
              </w:rPr>
            </w:pP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F60B67" w:rsidRPr="00112107" w:rsidRDefault="00F60B67">
            <w:pPr>
              <w:spacing w:before="0" w:beforeAutospacing="0" w:after="0" w:afterAutospacing="0" w:line="300" w:lineRule="auto"/>
              <w:jc w:val="center"/>
              <w:rPr>
                <w:rFonts w:eastAsia="Times New Roman"/>
                <w:color w:val="000000"/>
                <w:sz w:val="20"/>
                <w:szCs w:val="20"/>
              </w:rPr>
            </w:pPr>
          </w:p>
        </w:tc>
        <w:tc>
          <w:tcPr>
            <w:tcW w:w="1729" w:type="dxa"/>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F60B67" w:rsidRPr="00112107" w:rsidRDefault="00F60B67">
            <w:pPr>
              <w:spacing w:before="0" w:beforeAutospacing="0" w:after="0" w:afterAutospacing="0" w:line="300" w:lineRule="auto"/>
              <w:jc w:val="center"/>
              <w:rPr>
                <w:rFonts w:eastAsia="Times New Roman"/>
                <w:color w:val="000000"/>
                <w:sz w:val="20"/>
                <w:szCs w:val="20"/>
              </w:rPr>
            </w:pPr>
          </w:p>
        </w:tc>
        <w:tc>
          <w:tcPr>
            <w:tcW w:w="1399" w:type="dxa"/>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F60B67" w:rsidRPr="00112107" w:rsidRDefault="00F60B67">
            <w:pPr>
              <w:spacing w:before="0" w:beforeAutospacing="0" w:after="0" w:afterAutospacing="0" w:line="300" w:lineRule="auto"/>
              <w:jc w:val="center"/>
              <w:rPr>
                <w:rFonts w:eastAsia="Times New Roman"/>
                <w:color w:val="000000"/>
                <w:sz w:val="20"/>
                <w:szCs w:val="20"/>
              </w:rPr>
            </w:pP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F60B67" w:rsidRPr="00112107" w:rsidRDefault="00933286">
            <w:pPr>
              <w:spacing w:before="0" w:beforeAutospacing="0" w:after="0" w:afterAutospacing="0" w:line="300" w:lineRule="auto"/>
              <w:jc w:val="center"/>
              <w:rPr>
                <w:rFonts w:eastAsia="Times New Roman"/>
                <w:color w:val="000000"/>
                <w:sz w:val="20"/>
                <w:szCs w:val="20"/>
              </w:rPr>
            </w:pPr>
            <w:r w:rsidRPr="00112107">
              <w:rPr>
                <w:rFonts w:eastAsia="Times New Roman"/>
                <w:color w:val="000000"/>
                <w:sz w:val="20"/>
                <w:szCs w:val="20"/>
              </w:rPr>
              <w:t> </w:t>
            </w:r>
          </w:p>
        </w:tc>
      </w:tr>
      <w:tr w:rsidR="00F60B67" w:rsidRPr="00112107" w:rsidTr="00112107">
        <w:trPr>
          <w:divId w:val="453212535"/>
        </w:trPr>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F60B67" w:rsidRPr="00112107" w:rsidRDefault="00F60B67">
            <w:pPr>
              <w:spacing w:before="0" w:beforeAutospacing="0" w:after="0" w:afterAutospacing="0" w:line="300" w:lineRule="auto"/>
              <w:jc w:val="center"/>
              <w:rPr>
                <w:rFonts w:eastAsia="Times New Roman"/>
                <w:color w:val="000000"/>
                <w:sz w:val="20"/>
                <w:szCs w:val="20"/>
              </w:rPr>
            </w:pPr>
          </w:p>
        </w:tc>
        <w:tc>
          <w:tcPr>
            <w:tcW w:w="1590" w:type="dxa"/>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F60B67" w:rsidRPr="00112107" w:rsidRDefault="00F60B67">
            <w:pPr>
              <w:spacing w:before="0" w:beforeAutospacing="0" w:after="0" w:afterAutospacing="0" w:line="300" w:lineRule="auto"/>
              <w:jc w:val="center"/>
              <w:rPr>
                <w:rFonts w:eastAsia="Times New Roman"/>
                <w:color w:val="000000"/>
                <w:sz w:val="20"/>
                <w:szCs w:val="20"/>
              </w:rPr>
            </w:pP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F60B67" w:rsidRPr="00112107" w:rsidRDefault="00F60B67">
            <w:pPr>
              <w:spacing w:before="0" w:beforeAutospacing="0" w:after="0" w:afterAutospacing="0" w:line="300" w:lineRule="auto"/>
              <w:jc w:val="center"/>
              <w:rPr>
                <w:rFonts w:eastAsia="Times New Roman"/>
                <w:color w:val="000000"/>
                <w:sz w:val="20"/>
                <w:szCs w:val="20"/>
              </w:rPr>
            </w:pP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F60B67" w:rsidRPr="00112107" w:rsidRDefault="00F60B67">
            <w:pPr>
              <w:spacing w:before="0" w:beforeAutospacing="0" w:after="0" w:afterAutospacing="0" w:line="300" w:lineRule="auto"/>
              <w:jc w:val="center"/>
              <w:rPr>
                <w:rFonts w:eastAsia="Times New Roman"/>
                <w:color w:val="000000"/>
                <w:sz w:val="20"/>
                <w:szCs w:val="20"/>
              </w:rPr>
            </w:pPr>
          </w:p>
        </w:tc>
        <w:tc>
          <w:tcPr>
            <w:tcW w:w="1729" w:type="dxa"/>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F60B67" w:rsidRPr="00112107" w:rsidRDefault="00F60B67">
            <w:pPr>
              <w:spacing w:before="0" w:beforeAutospacing="0" w:after="0" w:afterAutospacing="0" w:line="300" w:lineRule="auto"/>
              <w:jc w:val="center"/>
              <w:rPr>
                <w:rFonts w:eastAsia="Times New Roman"/>
                <w:color w:val="000000"/>
                <w:sz w:val="20"/>
                <w:szCs w:val="20"/>
              </w:rPr>
            </w:pPr>
          </w:p>
        </w:tc>
        <w:tc>
          <w:tcPr>
            <w:tcW w:w="1399" w:type="dxa"/>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F60B67" w:rsidRPr="00112107" w:rsidRDefault="00F60B67">
            <w:pPr>
              <w:spacing w:before="0" w:beforeAutospacing="0" w:after="0" w:afterAutospacing="0" w:line="300" w:lineRule="auto"/>
              <w:jc w:val="center"/>
              <w:rPr>
                <w:rFonts w:eastAsia="Times New Roman"/>
                <w:color w:val="000000"/>
                <w:sz w:val="20"/>
                <w:szCs w:val="20"/>
              </w:rPr>
            </w:pPr>
          </w:p>
        </w:tc>
        <w:tc>
          <w:tcPr>
            <w:tcW w:w="0" w:type="auto"/>
            <w:tcBorders>
              <w:top w:val="single" w:sz="6" w:space="0" w:color="auto"/>
              <w:left w:val="single" w:sz="6" w:space="0" w:color="auto"/>
              <w:bottom w:val="single" w:sz="6" w:space="0" w:color="auto"/>
              <w:right w:val="single" w:sz="6" w:space="0" w:color="auto"/>
            </w:tcBorders>
            <w:tcMar>
              <w:top w:w="90" w:type="dxa"/>
              <w:left w:w="60" w:type="dxa"/>
              <w:bottom w:w="90" w:type="dxa"/>
              <w:right w:w="60" w:type="dxa"/>
            </w:tcMar>
            <w:hideMark/>
          </w:tcPr>
          <w:p w:rsidR="00F60B67" w:rsidRPr="00112107" w:rsidRDefault="00933286">
            <w:pPr>
              <w:spacing w:before="0" w:beforeAutospacing="0" w:after="0" w:afterAutospacing="0" w:line="300" w:lineRule="auto"/>
              <w:jc w:val="center"/>
              <w:rPr>
                <w:rFonts w:eastAsia="Times New Roman"/>
                <w:color w:val="000000"/>
                <w:sz w:val="20"/>
                <w:szCs w:val="20"/>
              </w:rPr>
            </w:pPr>
            <w:r w:rsidRPr="00112107">
              <w:rPr>
                <w:rFonts w:eastAsia="Times New Roman"/>
                <w:color w:val="000000"/>
                <w:sz w:val="20"/>
                <w:szCs w:val="20"/>
              </w:rPr>
              <w:t> </w:t>
            </w:r>
          </w:p>
        </w:tc>
      </w:tr>
    </w:tbl>
    <w:p w:rsidR="00F60B67" w:rsidRDefault="00933286">
      <w:pPr>
        <w:pStyle w:val="a3"/>
        <w:spacing w:line="300" w:lineRule="auto"/>
        <w:divId w:val="453212535"/>
        <w:rPr>
          <w:color w:val="000000"/>
          <w:sz w:val="27"/>
          <w:szCs w:val="27"/>
        </w:rPr>
      </w:pPr>
      <w:r>
        <w:rPr>
          <w:color w:val="000000"/>
          <w:sz w:val="27"/>
          <w:szCs w:val="27"/>
        </w:rPr>
        <w:t> </w:t>
      </w:r>
    </w:p>
    <w:p w:rsidR="00F60B67" w:rsidRDefault="00933286">
      <w:pPr>
        <w:pStyle w:val="a3"/>
        <w:spacing w:line="300" w:lineRule="auto"/>
        <w:divId w:val="453212535"/>
        <w:rPr>
          <w:color w:val="000000"/>
          <w:sz w:val="27"/>
          <w:szCs w:val="27"/>
        </w:rPr>
      </w:pPr>
      <w:r>
        <w:rPr>
          <w:color w:val="000000"/>
          <w:sz w:val="27"/>
          <w:szCs w:val="27"/>
        </w:rPr>
        <w:t> </w:t>
      </w:r>
    </w:p>
    <w:p w:rsidR="00112107" w:rsidRDefault="00112107">
      <w:pPr>
        <w:pStyle w:val="a3"/>
        <w:spacing w:line="300" w:lineRule="auto"/>
        <w:divId w:val="453212535"/>
        <w:rPr>
          <w:color w:val="000000"/>
          <w:sz w:val="27"/>
          <w:szCs w:val="27"/>
        </w:rPr>
      </w:pPr>
    </w:p>
    <w:p w:rsidR="00F60B67" w:rsidRDefault="00933286">
      <w:pPr>
        <w:pStyle w:val="a3"/>
        <w:spacing w:line="300" w:lineRule="auto"/>
        <w:divId w:val="453212535"/>
        <w:rPr>
          <w:color w:val="000000"/>
          <w:sz w:val="27"/>
          <w:szCs w:val="27"/>
        </w:rPr>
      </w:pPr>
      <w:r>
        <w:rPr>
          <w:color w:val="000000"/>
          <w:sz w:val="27"/>
          <w:szCs w:val="27"/>
        </w:rPr>
        <w:t> </w:t>
      </w:r>
    </w:p>
    <w:p w:rsidR="00F60B67" w:rsidRDefault="00933286">
      <w:pPr>
        <w:pStyle w:val="a3"/>
        <w:spacing w:line="300" w:lineRule="auto"/>
        <w:divId w:val="453212535"/>
        <w:rPr>
          <w:color w:val="000000"/>
          <w:sz w:val="27"/>
          <w:szCs w:val="27"/>
        </w:rPr>
      </w:pPr>
      <w:r>
        <w:rPr>
          <w:color w:val="000000"/>
          <w:sz w:val="27"/>
          <w:szCs w:val="27"/>
        </w:rPr>
        <w:t> </w:t>
      </w:r>
    </w:p>
    <w:p w:rsidR="00F60B67" w:rsidRDefault="00933286">
      <w:pPr>
        <w:pStyle w:val="s"/>
        <w:spacing w:line="300" w:lineRule="auto"/>
        <w:divId w:val="453212535"/>
        <w:rPr>
          <w:color w:val="000000"/>
          <w:sz w:val="27"/>
          <w:szCs w:val="27"/>
        </w:rPr>
      </w:pPr>
      <w:r>
        <w:rPr>
          <w:color w:val="000000"/>
          <w:sz w:val="27"/>
          <w:szCs w:val="27"/>
        </w:rPr>
        <w:lastRenderedPageBreak/>
        <w:t>УТВЕРЖДЕНЫ</w:t>
      </w:r>
      <w:r>
        <w:rPr>
          <w:color w:val="000000"/>
          <w:sz w:val="27"/>
          <w:szCs w:val="27"/>
        </w:rPr>
        <w:br/>
        <w:t>постановлением Правительства</w:t>
      </w:r>
      <w:r>
        <w:rPr>
          <w:color w:val="000000"/>
          <w:sz w:val="27"/>
          <w:szCs w:val="27"/>
        </w:rPr>
        <w:br/>
        <w:t>Российской Федерации</w:t>
      </w:r>
      <w:r>
        <w:rPr>
          <w:color w:val="000000"/>
          <w:sz w:val="27"/>
          <w:szCs w:val="27"/>
        </w:rPr>
        <w:br/>
        <w:t>от 7 марта 2025 г. № 293</w:t>
      </w:r>
    </w:p>
    <w:p w:rsidR="00F60B67" w:rsidRDefault="00933286">
      <w:pPr>
        <w:pStyle w:val="a3"/>
        <w:spacing w:line="300" w:lineRule="auto"/>
        <w:divId w:val="453212535"/>
        <w:rPr>
          <w:color w:val="000000"/>
          <w:sz w:val="27"/>
          <w:szCs w:val="27"/>
        </w:rPr>
      </w:pPr>
      <w:r>
        <w:rPr>
          <w:color w:val="000000"/>
          <w:sz w:val="27"/>
          <w:szCs w:val="27"/>
        </w:rPr>
        <w:t> </w:t>
      </w:r>
    </w:p>
    <w:p w:rsidR="00F60B67" w:rsidRDefault="00933286">
      <w:pPr>
        <w:pStyle w:val="t"/>
        <w:spacing w:line="300" w:lineRule="auto"/>
        <w:divId w:val="453212535"/>
        <w:rPr>
          <w:color w:val="000000"/>
          <w:sz w:val="27"/>
          <w:szCs w:val="27"/>
        </w:rPr>
      </w:pPr>
      <w:r>
        <w:rPr>
          <w:color w:val="000000"/>
          <w:sz w:val="27"/>
          <w:szCs w:val="27"/>
        </w:rPr>
        <w:t>ИЗМЕНЕНИЯ,</w:t>
      </w:r>
      <w:r>
        <w:rPr>
          <w:color w:val="000000"/>
          <w:sz w:val="27"/>
          <w:szCs w:val="27"/>
        </w:rPr>
        <w:br/>
        <w:t>которые вносятся в акты Правительства Российской Федерации</w:t>
      </w:r>
    </w:p>
    <w:p w:rsidR="00F60B67" w:rsidRDefault="00933286">
      <w:pPr>
        <w:pStyle w:val="a3"/>
        <w:spacing w:line="300" w:lineRule="auto"/>
        <w:divId w:val="453212535"/>
        <w:rPr>
          <w:color w:val="000000"/>
          <w:sz w:val="27"/>
          <w:szCs w:val="27"/>
        </w:rPr>
      </w:pPr>
      <w:r>
        <w:rPr>
          <w:color w:val="000000"/>
          <w:sz w:val="27"/>
          <w:szCs w:val="27"/>
        </w:rPr>
        <w:t> </w:t>
      </w:r>
    </w:p>
    <w:p w:rsidR="00F60B67" w:rsidRDefault="00933286">
      <w:pPr>
        <w:pStyle w:val="a3"/>
        <w:spacing w:line="300" w:lineRule="auto"/>
        <w:divId w:val="453212535"/>
        <w:rPr>
          <w:color w:val="000000"/>
          <w:sz w:val="27"/>
          <w:szCs w:val="27"/>
        </w:rPr>
      </w:pPr>
      <w:r>
        <w:rPr>
          <w:color w:val="000000"/>
          <w:sz w:val="27"/>
          <w:szCs w:val="27"/>
        </w:rPr>
        <w:t>1. </w:t>
      </w:r>
      <w:proofErr w:type="gramStart"/>
      <w:r>
        <w:rPr>
          <w:color w:val="000000"/>
          <w:sz w:val="27"/>
          <w:szCs w:val="27"/>
        </w:rPr>
        <w:t xml:space="preserve">В Правилах содержания общего имущества в многоквартирном доме, утвержденных постановлением Правительства Российской Федерации </w:t>
      </w:r>
      <w:r>
        <w:rPr>
          <w:rStyle w:val="cmd"/>
          <w:color w:val="000000"/>
          <w:sz w:val="27"/>
          <w:szCs w:val="27"/>
        </w:rPr>
        <w:t>от 13 августа 2006 г. № 491</w:t>
      </w:r>
      <w:r>
        <w:rPr>
          <w:color w:val="000000"/>
          <w:sz w:val="27"/>
          <w:szCs w:val="27"/>
        </w:rPr>
        <w:t xml:space="preserve">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w:t>
      </w:r>
      <w:proofErr w:type="gramEnd"/>
      <w:r>
        <w:rPr>
          <w:color w:val="000000"/>
          <w:sz w:val="27"/>
          <w:szCs w:val="27"/>
        </w:rPr>
        <w:t>, превышающими установленную продолжительность" (Собрание законодательства Российской Федерации, 2006, № 34, ст. 3680; 2017, № 2, ст. 338; № 11, ст. 1557; 2018, № 52, ст. 8297):</w:t>
      </w:r>
    </w:p>
    <w:p w:rsidR="00F60B67" w:rsidRDefault="00933286">
      <w:pPr>
        <w:pStyle w:val="a3"/>
        <w:spacing w:line="300" w:lineRule="auto"/>
        <w:divId w:val="453212535"/>
        <w:rPr>
          <w:color w:val="000000"/>
          <w:sz w:val="27"/>
          <w:szCs w:val="27"/>
        </w:rPr>
      </w:pPr>
      <w:r>
        <w:rPr>
          <w:color w:val="000000"/>
          <w:sz w:val="27"/>
          <w:szCs w:val="27"/>
        </w:rPr>
        <w:t>а) в абзаце втором подпункта "д</w:t>
      </w:r>
      <w:proofErr w:type="gramStart"/>
      <w:r>
        <w:rPr>
          <w:rStyle w:val="w91"/>
          <w:color w:val="000000"/>
          <w:sz w:val="27"/>
          <w:szCs w:val="27"/>
        </w:rPr>
        <w:t>2</w:t>
      </w:r>
      <w:proofErr w:type="gramEnd"/>
      <w:r>
        <w:rPr>
          <w:color w:val="000000"/>
          <w:sz w:val="27"/>
          <w:szCs w:val="27"/>
        </w:rPr>
        <w:t>" пункта 11 слова "от 12 ноября 2016 г. № 1156 "Об обращении с твердыми коммунальными отходами и внесении изменения в постановление Правительства Российской Федерации от 25 августа 2008 г. № 641" заменить словами "от 7 марта 2025 г. № 293 "О порядке обращения с твердыми коммунальными отходами";</w:t>
      </w:r>
    </w:p>
    <w:p w:rsidR="00F60B67" w:rsidRDefault="00933286">
      <w:pPr>
        <w:pStyle w:val="a3"/>
        <w:spacing w:line="300" w:lineRule="auto"/>
        <w:divId w:val="453212535"/>
        <w:rPr>
          <w:color w:val="000000"/>
          <w:sz w:val="27"/>
          <w:szCs w:val="27"/>
        </w:rPr>
      </w:pPr>
      <w:r>
        <w:rPr>
          <w:color w:val="000000"/>
          <w:sz w:val="27"/>
          <w:szCs w:val="27"/>
        </w:rPr>
        <w:t>б) в пункте 39 слова "органами исполнительной власти субъектов" заменить словами "исполнительными органами субъектов".</w:t>
      </w:r>
    </w:p>
    <w:p w:rsidR="00F60B67" w:rsidRDefault="00933286">
      <w:pPr>
        <w:pStyle w:val="a3"/>
        <w:spacing w:line="300" w:lineRule="auto"/>
        <w:divId w:val="453212535"/>
        <w:rPr>
          <w:color w:val="000000"/>
          <w:sz w:val="27"/>
          <w:szCs w:val="27"/>
        </w:rPr>
      </w:pPr>
      <w:r>
        <w:rPr>
          <w:color w:val="000000"/>
          <w:sz w:val="27"/>
          <w:szCs w:val="27"/>
        </w:rPr>
        <w:t>2. </w:t>
      </w:r>
      <w:proofErr w:type="gramStart"/>
      <w:r>
        <w:rPr>
          <w:color w:val="000000"/>
          <w:sz w:val="27"/>
          <w:szCs w:val="27"/>
        </w:rPr>
        <w:t xml:space="preserve">В Правилах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w:t>
      </w:r>
      <w:r>
        <w:rPr>
          <w:rStyle w:val="cmd"/>
          <w:color w:val="000000"/>
          <w:sz w:val="27"/>
          <w:szCs w:val="27"/>
        </w:rPr>
        <w:t>от 6 мая 2011 г. № 354</w:t>
      </w:r>
      <w:r>
        <w:rPr>
          <w:color w:val="000000"/>
          <w:sz w:val="27"/>
          <w:szCs w:val="27"/>
        </w:rPr>
        <w:t xml:space="preserve"> "О предоставлении коммунальных услуг собственникам и пользователям помещений в многоквартирных домах и жилых домов" (Собрание законодательства Российской Федерации, 2011, № 22, ст. 3168; 2013, № 21, ст. 2648;</w:t>
      </w:r>
      <w:proofErr w:type="gramEnd"/>
      <w:r>
        <w:rPr>
          <w:color w:val="000000"/>
          <w:sz w:val="27"/>
          <w:szCs w:val="27"/>
        </w:rPr>
        <w:t xml:space="preserve"> </w:t>
      </w:r>
      <w:proofErr w:type="gramStart"/>
      <w:r>
        <w:rPr>
          <w:color w:val="000000"/>
          <w:sz w:val="27"/>
          <w:szCs w:val="27"/>
        </w:rPr>
        <w:t xml:space="preserve">2015, № 9, ст. 1316; 2016, № 27, ст. 4501; 2017, № 2, ст. 338; № 11, ст. 1557; 2018, № 40, ст. 6122; № 52, ст. 8297; 2019, № 1, ст. 4; № 30, ст. 4300; 2020, № 27, ст. 4236; 2022, № 6, ст. 896; № 48, ст. 8463; 2023, № 49, ст. 8758; 2024, № 23, ст. 3155; № 37, ст. 5554): </w:t>
      </w:r>
      <w:proofErr w:type="gramEnd"/>
    </w:p>
    <w:p w:rsidR="00F60B67" w:rsidRDefault="00933286">
      <w:pPr>
        <w:pStyle w:val="a3"/>
        <w:spacing w:line="300" w:lineRule="auto"/>
        <w:divId w:val="453212535"/>
        <w:rPr>
          <w:color w:val="000000"/>
          <w:sz w:val="27"/>
          <w:szCs w:val="27"/>
        </w:rPr>
      </w:pPr>
      <w:r>
        <w:rPr>
          <w:color w:val="000000"/>
          <w:sz w:val="27"/>
          <w:szCs w:val="27"/>
        </w:rPr>
        <w:lastRenderedPageBreak/>
        <w:t>а) в абзаце двадцать третьем пункта 2 слова "от 12 ноября 2016 г. № 1156 "Об обращении с твердыми коммунальными отходами и внесении изменения в постановление Правительства Российской Федерации от 25 августа 2008 г. № 641" заменить словами "от 7 марта 2025 г. № 293 "О порядке обращения с твердыми коммунальными отходами";</w:t>
      </w:r>
    </w:p>
    <w:p w:rsidR="00F60B67" w:rsidRDefault="00933286">
      <w:pPr>
        <w:pStyle w:val="a3"/>
        <w:spacing w:line="300" w:lineRule="auto"/>
        <w:divId w:val="453212535"/>
        <w:rPr>
          <w:color w:val="000000"/>
          <w:sz w:val="27"/>
          <w:szCs w:val="27"/>
        </w:rPr>
      </w:pPr>
      <w:proofErr w:type="gramStart"/>
      <w:r>
        <w:rPr>
          <w:color w:val="000000"/>
          <w:sz w:val="27"/>
          <w:szCs w:val="27"/>
        </w:rPr>
        <w:t>б) в подпункте "ж" пункта 4 слова "транспортирование, обезвреживание, захоронение" заменить словами "погрузка твердых коммунальных отходов, транспортирование, обработка, утилизация, обезвреживание и захоронение";</w:t>
      </w:r>
      <w:proofErr w:type="gramEnd"/>
    </w:p>
    <w:p w:rsidR="00F60B67" w:rsidRDefault="00933286">
      <w:pPr>
        <w:pStyle w:val="a3"/>
        <w:spacing w:line="300" w:lineRule="auto"/>
        <w:divId w:val="453212535"/>
        <w:rPr>
          <w:color w:val="000000"/>
          <w:sz w:val="27"/>
          <w:szCs w:val="27"/>
        </w:rPr>
      </w:pPr>
      <w:r>
        <w:rPr>
          <w:color w:val="000000"/>
          <w:sz w:val="27"/>
          <w:szCs w:val="27"/>
        </w:rPr>
        <w:t>в) в абзаце втором пункта 148</w:t>
      </w:r>
      <w:r>
        <w:rPr>
          <w:rStyle w:val="w91"/>
          <w:color w:val="000000"/>
          <w:sz w:val="27"/>
          <w:szCs w:val="27"/>
        </w:rPr>
        <w:t>13</w:t>
      </w:r>
      <w:r>
        <w:rPr>
          <w:color w:val="000000"/>
          <w:sz w:val="27"/>
          <w:szCs w:val="27"/>
        </w:rPr>
        <w:t xml:space="preserve"> слова "от 12 ноября 2016 г. № 1156 "Об обращении с твердыми коммунальными отходами и внесении изменения в постановление Правительства Российской Федерации от 25 августа 2008 г. № 641" заменить словами "от 7 марта 2025 г. № 293 "О порядке обращения с твердыми коммунальными отходами".</w:t>
      </w:r>
    </w:p>
    <w:p w:rsidR="00F60B67" w:rsidRDefault="00933286">
      <w:pPr>
        <w:pStyle w:val="a3"/>
        <w:spacing w:line="300" w:lineRule="auto"/>
        <w:divId w:val="453212535"/>
        <w:rPr>
          <w:color w:val="000000"/>
          <w:sz w:val="27"/>
          <w:szCs w:val="27"/>
        </w:rPr>
      </w:pPr>
      <w:r>
        <w:rPr>
          <w:color w:val="000000"/>
          <w:sz w:val="27"/>
          <w:szCs w:val="27"/>
        </w:rPr>
        <w:t>3. </w:t>
      </w:r>
      <w:proofErr w:type="gramStart"/>
      <w:r>
        <w:rPr>
          <w:color w:val="000000"/>
          <w:sz w:val="27"/>
          <w:szCs w:val="27"/>
        </w:rPr>
        <w:t>В абзаце втором пункта 26</w:t>
      </w:r>
      <w:r>
        <w:rPr>
          <w:rStyle w:val="w91"/>
          <w:color w:val="000000"/>
          <w:sz w:val="27"/>
          <w:szCs w:val="27"/>
        </w:rPr>
        <w:t>1</w:t>
      </w:r>
      <w:r>
        <w:rPr>
          <w:color w:val="000000"/>
          <w:sz w:val="27"/>
          <w:szCs w:val="27"/>
        </w:rPr>
        <w:t xml:space="preserve"> минимального перечня услуг и работ, необходимых для обеспечения надлежащего содержания общего имущества в многоквартирном доме, утвержденного постановлением Правительства Российской Федерации </w:t>
      </w:r>
      <w:r>
        <w:rPr>
          <w:rStyle w:val="cmd"/>
          <w:color w:val="000000"/>
          <w:sz w:val="27"/>
          <w:szCs w:val="27"/>
        </w:rPr>
        <w:t>от 3 апреля 2013 г. № 290</w:t>
      </w:r>
      <w:r>
        <w:rPr>
          <w:color w:val="000000"/>
          <w:sz w:val="27"/>
          <w:szCs w:val="27"/>
        </w:rPr>
        <w:t xml:space="preserve">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 (Официальный интернет-портал правовой информации (www.pravo.gov</w:t>
      </w:r>
      <w:proofErr w:type="gramEnd"/>
      <w:r>
        <w:rPr>
          <w:color w:val="000000"/>
          <w:sz w:val="27"/>
          <w:szCs w:val="27"/>
        </w:rPr>
        <w:t>.</w:t>
      </w:r>
      <w:proofErr w:type="gramStart"/>
      <w:r>
        <w:rPr>
          <w:color w:val="000000"/>
          <w:sz w:val="27"/>
          <w:szCs w:val="27"/>
        </w:rPr>
        <w:t>ru), 2013, 12 апреля, № 0001201304120004; Собрание законодательства Российской Федерации, 2017, № 11, ст. 1557; 2018, № 52, ст. 8297), слова "от 12 ноября 2016 г. № 1156 "Об обращении с твердыми коммунальными отходами и внесении изменения в постановление Правительства Российской Федерации от 25 августа 2008 г. № 641" заменить словами "от 7 марта 2025 г. № 293 "О порядке обращения с твердыми коммунальными отходами".</w:t>
      </w:r>
      <w:proofErr w:type="gramEnd"/>
    </w:p>
    <w:p w:rsidR="00F60B67" w:rsidRDefault="00933286">
      <w:pPr>
        <w:pStyle w:val="a3"/>
        <w:spacing w:line="300" w:lineRule="auto"/>
        <w:divId w:val="453212535"/>
        <w:rPr>
          <w:color w:val="000000"/>
          <w:sz w:val="27"/>
          <w:szCs w:val="27"/>
        </w:rPr>
      </w:pPr>
      <w:r>
        <w:rPr>
          <w:color w:val="000000"/>
          <w:sz w:val="27"/>
          <w:szCs w:val="27"/>
        </w:rPr>
        <w:t>4. В абзаце первом пункта 90</w:t>
      </w:r>
      <w:r>
        <w:rPr>
          <w:rStyle w:val="w91"/>
          <w:color w:val="000000"/>
          <w:sz w:val="27"/>
          <w:szCs w:val="27"/>
        </w:rPr>
        <w:t>1</w:t>
      </w:r>
      <w:r>
        <w:rPr>
          <w:color w:val="000000"/>
          <w:sz w:val="27"/>
          <w:szCs w:val="27"/>
        </w:rPr>
        <w:t xml:space="preserve"> Основ ценообразования в области обращения с твердыми коммунальными отходами, утвержденных постановлением Правительства Российской Федерации </w:t>
      </w:r>
      <w:r>
        <w:rPr>
          <w:rStyle w:val="cmd"/>
          <w:color w:val="000000"/>
          <w:sz w:val="27"/>
          <w:szCs w:val="27"/>
        </w:rPr>
        <w:t>от 30 мая 2016 г. № 484</w:t>
      </w:r>
      <w:r>
        <w:rPr>
          <w:color w:val="000000"/>
          <w:sz w:val="27"/>
          <w:szCs w:val="27"/>
        </w:rPr>
        <w:t xml:space="preserve"> "О ценообразовании в области обращения с твердыми коммунальными отходами" (Собрание законодательства Российской Федерации, 2016, № 23, ст. 3331; </w:t>
      </w:r>
      <w:proofErr w:type="gramStart"/>
      <w:r>
        <w:rPr>
          <w:color w:val="000000"/>
          <w:sz w:val="27"/>
          <w:szCs w:val="27"/>
        </w:rPr>
        <w:t>2021, № 13, ст. 2242), слова "в соответствии с территориальной схемой" заменить словами "от источника образования или места (площадки) накопления твердых коммунальных отходов до объекта, используемого для обращения с твердыми коммунальными отходами с учетом схемы потоков твердых коммунальных отходов, определенной территориальной схемой".</w:t>
      </w:r>
      <w:proofErr w:type="gramEnd"/>
    </w:p>
    <w:p w:rsidR="00F60B67" w:rsidRDefault="00933286">
      <w:pPr>
        <w:pStyle w:val="a3"/>
        <w:spacing w:line="300" w:lineRule="auto"/>
        <w:divId w:val="453212535"/>
        <w:rPr>
          <w:color w:val="000000"/>
          <w:sz w:val="27"/>
          <w:szCs w:val="27"/>
        </w:rPr>
      </w:pPr>
      <w:r>
        <w:rPr>
          <w:color w:val="000000"/>
          <w:sz w:val="27"/>
          <w:szCs w:val="27"/>
        </w:rPr>
        <w:lastRenderedPageBreak/>
        <w:t xml:space="preserve">5. В Правилах обустройства мест (площадок) накопления твердых коммунальных отходов и ведения их реестра, утвержденных постановлением Правительства Российской Федерации </w:t>
      </w:r>
      <w:r>
        <w:rPr>
          <w:rStyle w:val="cmd"/>
          <w:color w:val="000000"/>
          <w:sz w:val="27"/>
          <w:szCs w:val="27"/>
        </w:rPr>
        <w:t>от 31 августа 2018 г. № 1039</w:t>
      </w:r>
      <w:r>
        <w:rPr>
          <w:color w:val="000000"/>
          <w:sz w:val="27"/>
          <w:szCs w:val="27"/>
        </w:rPr>
        <w:t xml:space="preserve"> "Об утверждении Правил обустройства мест (площадок) накопления твердых коммунальных отходов и ведения их реестра" (Собрание законодательства Российской Федерации, 2018, № 37, ст. 5746):</w:t>
      </w:r>
    </w:p>
    <w:p w:rsidR="00F60B67" w:rsidRDefault="00933286">
      <w:pPr>
        <w:pStyle w:val="a3"/>
        <w:spacing w:line="300" w:lineRule="auto"/>
        <w:divId w:val="453212535"/>
        <w:rPr>
          <w:color w:val="000000"/>
          <w:sz w:val="27"/>
          <w:szCs w:val="27"/>
        </w:rPr>
      </w:pPr>
      <w:r>
        <w:rPr>
          <w:color w:val="000000"/>
          <w:sz w:val="27"/>
          <w:szCs w:val="27"/>
        </w:rPr>
        <w:t>а) раздел I дополнить пунктами 2</w:t>
      </w:r>
      <w:r>
        <w:rPr>
          <w:rStyle w:val="w91"/>
          <w:color w:val="000000"/>
          <w:sz w:val="27"/>
          <w:szCs w:val="27"/>
        </w:rPr>
        <w:t>1</w:t>
      </w:r>
      <w:r>
        <w:rPr>
          <w:color w:val="000000"/>
          <w:sz w:val="27"/>
          <w:szCs w:val="27"/>
        </w:rPr>
        <w:t xml:space="preserve"> и 2</w:t>
      </w:r>
      <w:r>
        <w:rPr>
          <w:rStyle w:val="w91"/>
          <w:color w:val="000000"/>
          <w:sz w:val="27"/>
          <w:szCs w:val="27"/>
        </w:rPr>
        <w:t>2</w:t>
      </w:r>
      <w:r>
        <w:rPr>
          <w:color w:val="000000"/>
          <w:sz w:val="27"/>
          <w:szCs w:val="27"/>
        </w:rPr>
        <w:t xml:space="preserve"> следующего содержания:</w:t>
      </w:r>
    </w:p>
    <w:p w:rsidR="00F60B67" w:rsidRDefault="00933286">
      <w:pPr>
        <w:pStyle w:val="a3"/>
        <w:spacing w:line="300" w:lineRule="auto"/>
        <w:divId w:val="453212535"/>
        <w:rPr>
          <w:color w:val="000000"/>
          <w:sz w:val="27"/>
          <w:szCs w:val="27"/>
        </w:rPr>
      </w:pPr>
      <w:r>
        <w:rPr>
          <w:color w:val="000000"/>
          <w:sz w:val="27"/>
          <w:szCs w:val="27"/>
        </w:rPr>
        <w:t>"2</w:t>
      </w:r>
      <w:r>
        <w:rPr>
          <w:rStyle w:val="w91"/>
          <w:color w:val="000000"/>
          <w:sz w:val="27"/>
          <w:szCs w:val="27"/>
        </w:rPr>
        <w:t>1</w:t>
      </w:r>
      <w:r>
        <w:rPr>
          <w:color w:val="000000"/>
          <w:sz w:val="27"/>
          <w:szCs w:val="27"/>
        </w:rPr>
        <w:t>. В целях оценки состояния мест (площадок) накопления твердых коммунальных отходов, а также количества вывозимых твердых коммунальных отходов могут использоваться средства фот</w:t>
      </w:r>
      <w:proofErr w:type="gramStart"/>
      <w:r>
        <w:rPr>
          <w:color w:val="000000"/>
          <w:sz w:val="27"/>
          <w:szCs w:val="27"/>
        </w:rPr>
        <w:t>о-</w:t>
      </w:r>
      <w:proofErr w:type="gramEnd"/>
      <w:r>
        <w:rPr>
          <w:color w:val="000000"/>
          <w:sz w:val="27"/>
          <w:szCs w:val="27"/>
        </w:rPr>
        <w:t xml:space="preserve"> и (или) </w:t>
      </w:r>
      <w:proofErr w:type="spellStart"/>
      <w:r>
        <w:rPr>
          <w:color w:val="000000"/>
          <w:sz w:val="27"/>
          <w:szCs w:val="27"/>
        </w:rPr>
        <w:t>видеофиксации</w:t>
      </w:r>
      <w:proofErr w:type="spellEnd"/>
      <w:r>
        <w:rPr>
          <w:color w:val="000000"/>
          <w:sz w:val="27"/>
          <w:szCs w:val="27"/>
        </w:rPr>
        <w:t>, программно-аппаратные средства.</w:t>
      </w:r>
    </w:p>
    <w:p w:rsidR="00F60B67" w:rsidRDefault="00933286">
      <w:pPr>
        <w:pStyle w:val="a3"/>
        <w:spacing w:line="300" w:lineRule="auto"/>
        <w:divId w:val="453212535"/>
        <w:rPr>
          <w:color w:val="000000"/>
          <w:sz w:val="27"/>
          <w:szCs w:val="27"/>
        </w:rPr>
      </w:pPr>
      <w:r>
        <w:rPr>
          <w:color w:val="000000"/>
          <w:sz w:val="27"/>
          <w:szCs w:val="27"/>
        </w:rPr>
        <w:t>2</w:t>
      </w:r>
      <w:r>
        <w:rPr>
          <w:rStyle w:val="w91"/>
          <w:color w:val="000000"/>
          <w:sz w:val="27"/>
          <w:szCs w:val="27"/>
        </w:rPr>
        <w:t>2</w:t>
      </w:r>
      <w:r>
        <w:rPr>
          <w:color w:val="000000"/>
          <w:sz w:val="27"/>
          <w:szCs w:val="27"/>
        </w:rPr>
        <w:t>. </w:t>
      </w:r>
      <w:proofErr w:type="gramStart"/>
      <w:r>
        <w:rPr>
          <w:color w:val="000000"/>
          <w:sz w:val="27"/>
          <w:szCs w:val="27"/>
        </w:rPr>
        <w:t>Собственники мест (площадок) накопления твердых коммунальных отходов обязаны обеспечить на местах (площадках) накопления твердых коммунальных отходов размещение данных о собственнике места (площадки) накопления твердых коммунальных отходов, графике вывоза твердых коммунальных отходов и правилах раздельного накопления твердых коммунальных отходов, установленных порядком накопления (в том числе раздельного накопления) твердых коммунальных отходов, утвержденным исполнительным органом субъекта Российской Федерации.";</w:t>
      </w:r>
      <w:proofErr w:type="gramEnd"/>
    </w:p>
    <w:p w:rsidR="00F60B67" w:rsidRDefault="00933286">
      <w:pPr>
        <w:pStyle w:val="a3"/>
        <w:spacing w:line="300" w:lineRule="auto"/>
        <w:divId w:val="453212535"/>
        <w:rPr>
          <w:color w:val="000000"/>
          <w:sz w:val="27"/>
          <w:szCs w:val="27"/>
        </w:rPr>
      </w:pPr>
      <w:r>
        <w:rPr>
          <w:color w:val="000000"/>
          <w:sz w:val="27"/>
          <w:szCs w:val="27"/>
        </w:rPr>
        <w:t>б) в пункте 13 слова "органа исполнительной власти субъекта" заменить словами "исполнительного органа субъекта";</w:t>
      </w:r>
    </w:p>
    <w:p w:rsidR="00F60B67" w:rsidRDefault="00933286">
      <w:pPr>
        <w:pStyle w:val="a3"/>
        <w:spacing w:line="300" w:lineRule="auto"/>
        <w:divId w:val="453212535"/>
        <w:rPr>
          <w:color w:val="000000"/>
          <w:sz w:val="27"/>
          <w:szCs w:val="27"/>
        </w:rPr>
      </w:pPr>
      <w:r>
        <w:rPr>
          <w:color w:val="000000"/>
          <w:sz w:val="27"/>
          <w:szCs w:val="27"/>
        </w:rPr>
        <w:t>в) дополнить пунктами 30 и 31 следующего содержания:</w:t>
      </w:r>
    </w:p>
    <w:p w:rsidR="00F60B67" w:rsidRDefault="00933286">
      <w:pPr>
        <w:pStyle w:val="a3"/>
        <w:spacing w:line="300" w:lineRule="auto"/>
        <w:divId w:val="453212535"/>
        <w:rPr>
          <w:color w:val="000000"/>
          <w:sz w:val="27"/>
          <w:szCs w:val="27"/>
        </w:rPr>
      </w:pPr>
      <w:r>
        <w:rPr>
          <w:color w:val="000000"/>
          <w:sz w:val="27"/>
          <w:szCs w:val="27"/>
        </w:rPr>
        <w:t>"30. </w:t>
      </w:r>
      <w:proofErr w:type="gramStart"/>
      <w:r>
        <w:rPr>
          <w:color w:val="000000"/>
          <w:sz w:val="27"/>
          <w:szCs w:val="27"/>
        </w:rPr>
        <w:t>В случае если в реестре отсутствует информация о местах (площадках) накопления твердых коммунальных отходов, выявленных региональным оператором по обращению с твердыми коммунальными отходами, он обязан направить в уполномоченный орган сведения о таких местах (площадках) накопления твердых коммунальных отходов не позднее 10 рабочих дней со дня их выявления.</w:t>
      </w:r>
      <w:proofErr w:type="gramEnd"/>
    </w:p>
    <w:p w:rsidR="00F60B67" w:rsidRDefault="00933286">
      <w:pPr>
        <w:pStyle w:val="a3"/>
        <w:spacing w:line="300" w:lineRule="auto"/>
        <w:divId w:val="453212535"/>
        <w:rPr>
          <w:color w:val="000000"/>
          <w:sz w:val="27"/>
          <w:szCs w:val="27"/>
        </w:rPr>
      </w:pPr>
      <w:r>
        <w:rPr>
          <w:color w:val="000000"/>
          <w:sz w:val="27"/>
          <w:szCs w:val="27"/>
        </w:rPr>
        <w:t>31. </w:t>
      </w:r>
      <w:proofErr w:type="gramStart"/>
      <w:r>
        <w:rPr>
          <w:color w:val="000000"/>
          <w:sz w:val="27"/>
          <w:szCs w:val="27"/>
        </w:rPr>
        <w:t>В течение 10 рабочих дней со дня поступления от регионального оператора по обращению с твердыми коммунальными отходами информации о выявленном месте (площадке) накопления твердых коммунальных отходов уполномоченный орган направляет в территориальный орган федерального органа исполнительной власти, уполномоченного осуществлять федеральный государственный санитарно-эпидемиологический надзор, в порядке, установленном пунктом 6 настоящих Правил, запрос об оценке места (площадки) накопления твердых коммунальных отходов на предмет</w:t>
      </w:r>
      <w:proofErr w:type="gramEnd"/>
      <w:r>
        <w:rPr>
          <w:color w:val="000000"/>
          <w:sz w:val="27"/>
          <w:szCs w:val="27"/>
        </w:rPr>
        <w:t xml:space="preserve"> соблюдения требований законодательства Российской Федерации в области </w:t>
      </w:r>
      <w:r>
        <w:rPr>
          <w:color w:val="000000"/>
          <w:sz w:val="27"/>
          <w:szCs w:val="27"/>
        </w:rPr>
        <w:lastRenderedPageBreak/>
        <w:t>санитарно-эпидемиологического благополучия населения к местам (площадкам) накопления твердых коммунальных отходов, а также проводит оценку места (площадки) накопления твердых коммунальных отходов на предмет соответствия требованиям иного законодательства Российской Федерации, устанавливающего требования к местам (площадкам) накопления твердых коммунальных отходов, и правил благоустройства муниципальных образований.</w:t>
      </w:r>
    </w:p>
    <w:p w:rsidR="00F60B67" w:rsidRDefault="00933286">
      <w:pPr>
        <w:pStyle w:val="a3"/>
        <w:spacing w:line="300" w:lineRule="auto"/>
        <w:divId w:val="453212535"/>
        <w:rPr>
          <w:color w:val="000000"/>
          <w:sz w:val="27"/>
          <w:szCs w:val="27"/>
        </w:rPr>
      </w:pPr>
      <w:r>
        <w:rPr>
          <w:color w:val="000000"/>
          <w:sz w:val="27"/>
          <w:szCs w:val="27"/>
        </w:rPr>
        <w:t>По результатам проведенной оценки уполномоченный орган принимает решение о включении или об отказе во включении сведений о месте (площадке) накопления твердых коммунальных отходов в реестр</w:t>
      </w:r>
      <w:proofErr w:type="gramStart"/>
      <w:r>
        <w:rPr>
          <w:color w:val="000000"/>
          <w:sz w:val="27"/>
          <w:szCs w:val="27"/>
        </w:rPr>
        <w:t>.".</w:t>
      </w:r>
      <w:proofErr w:type="gramEnd"/>
    </w:p>
    <w:p w:rsidR="00F60B67" w:rsidRDefault="00933286">
      <w:pPr>
        <w:pStyle w:val="a3"/>
        <w:spacing w:line="300" w:lineRule="auto"/>
        <w:divId w:val="453212535"/>
        <w:rPr>
          <w:color w:val="000000"/>
          <w:sz w:val="27"/>
          <w:szCs w:val="27"/>
        </w:rPr>
      </w:pPr>
      <w:r>
        <w:rPr>
          <w:color w:val="000000"/>
          <w:sz w:val="27"/>
          <w:szCs w:val="27"/>
        </w:rPr>
        <w:t>6. </w:t>
      </w:r>
      <w:proofErr w:type="gramStart"/>
      <w:r>
        <w:rPr>
          <w:color w:val="000000"/>
          <w:sz w:val="27"/>
          <w:szCs w:val="27"/>
        </w:rPr>
        <w:t>Приложение № 2 к Правилам разработки и согласования плана мероприятий, указанных в пункте 1 статьи 16</w:t>
      </w:r>
      <w:r>
        <w:rPr>
          <w:rStyle w:val="w91"/>
          <w:color w:val="000000"/>
          <w:sz w:val="27"/>
          <w:szCs w:val="27"/>
        </w:rPr>
        <w:t>6</w:t>
      </w:r>
      <w:r>
        <w:rPr>
          <w:color w:val="000000"/>
          <w:sz w:val="27"/>
          <w:szCs w:val="27"/>
        </w:rPr>
        <w:t>, пункте 1 статьи 75</w:t>
      </w:r>
      <w:r>
        <w:rPr>
          <w:rStyle w:val="w91"/>
          <w:color w:val="000000"/>
          <w:sz w:val="27"/>
          <w:szCs w:val="27"/>
        </w:rPr>
        <w:t>1</w:t>
      </w:r>
      <w:r>
        <w:rPr>
          <w:color w:val="000000"/>
          <w:sz w:val="27"/>
          <w:szCs w:val="27"/>
        </w:rPr>
        <w:t xml:space="preserve"> и пункте 1 статьи 78</w:t>
      </w:r>
      <w:r>
        <w:rPr>
          <w:rStyle w:val="w91"/>
          <w:color w:val="000000"/>
          <w:sz w:val="27"/>
          <w:szCs w:val="27"/>
        </w:rPr>
        <w:t>2</w:t>
      </w:r>
      <w:r>
        <w:rPr>
          <w:color w:val="000000"/>
          <w:sz w:val="27"/>
          <w:szCs w:val="27"/>
        </w:rPr>
        <w:t xml:space="preserve"> Федерального закона "Об охране окружающей среды", субъекта Российской Федерации, утвержденным постановлением Правительства Российской Федерации </w:t>
      </w:r>
      <w:r>
        <w:rPr>
          <w:rStyle w:val="cmd"/>
          <w:color w:val="000000"/>
          <w:sz w:val="27"/>
          <w:szCs w:val="27"/>
        </w:rPr>
        <w:t>от 2 августа 2022 г. № 1370</w:t>
      </w:r>
      <w:r>
        <w:rPr>
          <w:color w:val="000000"/>
          <w:sz w:val="27"/>
          <w:szCs w:val="27"/>
        </w:rPr>
        <w:t xml:space="preserve"> "О порядке разработки и согласования плана мероприятий, указанных в пункте 1 статьи 16</w:t>
      </w:r>
      <w:r>
        <w:rPr>
          <w:rStyle w:val="w91"/>
          <w:color w:val="000000"/>
          <w:sz w:val="27"/>
          <w:szCs w:val="27"/>
        </w:rPr>
        <w:t>6</w:t>
      </w:r>
      <w:r>
        <w:rPr>
          <w:color w:val="000000"/>
          <w:sz w:val="27"/>
          <w:szCs w:val="27"/>
        </w:rPr>
        <w:t>, пункте 1 статьи</w:t>
      </w:r>
      <w:proofErr w:type="gramEnd"/>
      <w:r>
        <w:rPr>
          <w:color w:val="000000"/>
          <w:sz w:val="27"/>
          <w:szCs w:val="27"/>
        </w:rPr>
        <w:t> 75</w:t>
      </w:r>
      <w:r>
        <w:rPr>
          <w:rStyle w:val="w91"/>
          <w:color w:val="000000"/>
          <w:sz w:val="27"/>
          <w:szCs w:val="27"/>
        </w:rPr>
        <w:t>1</w:t>
      </w:r>
      <w:r>
        <w:rPr>
          <w:color w:val="000000"/>
          <w:sz w:val="27"/>
          <w:szCs w:val="27"/>
        </w:rPr>
        <w:t xml:space="preserve"> и </w:t>
      </w:r>
      <w:proofErr w:type="gramStart"/>
      <w:r>
        <w:rPr>
          <w:color w:val="000000"/>
          <w:sz w:val="27"/>
          <w:szCs w:val="27"/>
        </w:rPr>
        <w:t>пункте</w:t>
      </w:r>
      <w:proofErr w:type="gramEnd"/>
      <w:r>
        <w:rPr>
          <w:color w:val="000000"/>
          <w:sz w:val="27"/>
          <w:szCs w:val="27"/>
        </w:rPr>
        <w:t> 1 статьи 78</w:t>
      </w:r>
      <w:r>
        <w:rPr>
          <w:rStyle w:val="w91"/>
          <w:color w:val="000000"/>
          <w:sz w:val="27"/>
          <w:szCs w:val="27"/>
        </w:rPr>
        <w:t>2</w:t>
      </w:r>
      <w:r>
        <w:rPr>
          <w:color w:val="000000"/>
          <w:sz w:val="27"/>
          <w:szCs w:val="27"/>
        </w:rPr>
        <w:t xml:space="preserve"> Федерального закона "Об охране окружающей среды", субъекта Российской Федерации" (Собрание законодательства Российской Федерации, 2022, № 33, ст. 5901), дополнить позицией следующего содержания:</w:t>
      </w:r>
    </w:p>
    <w:p w:rsidR="00F60B67" w:rsidRDefault="00933286">
      <w:pPr>
        <w:pStyle w:val="a3"/>
        <w:spacing w:line="300" w:lineRule="auto"/>
        <w:divId w:val="453212535"/>
        <w:rPr>
          <w:color w:val="000000"/>
          <w:sz w:val="27"/>
          <w:szCs w:val="27"/>
        </w:rPr>
      </w:pPr>
      <w:r>
        <w:rPr>
          <w:color w:val="000000"/>
          <w:sz w:val="27"/>
          <w:szCs w:val="27"/>
        </w:rPr>
        <w:t>"4.05 Создание мест (площадок) накопления твердых коммунальных отходов".</w:t>
      </w:r>
    </w:p>
    <w:p w:rsidR="00F60B67" w:rsidRDefault="00933286">
      <w:pPr>
        <w:pStyle w:val="a3"/>
        <w:spacing w:line="300" w:lineRule="auto"/>
        <w:divId w:val="453212535"/>
        <w:rPr>
          <w:color w:val="000000"/>
          <w:sz w:val="27"/>
          <w:szCs w:val="27"/>
        </w:rPr>
      </w:pPr>
      <w:r>
        <w:rPr>
          <w:color w:val="000000"/>
          <w:sz w:val="27"/>
          <w:szCs w:val="27"/>
        </w:rPr>
        <w:t>7. </w:t>
      </w:r>
      <w:proofErr w:type="gramStart"/>
      <w:r>
        <w:rPr>
          <w:color w:val="000000"/>
          <w:sz w:val="27"/>
          <w:szCs w:val="27"/>
        </w:rPr>
        <w:t xml:space="preserve">В абзаце втором пункта 2 Правил определения нормативов накопления твердых коммунальных отходов, утвержденных постановлением Правительства Российской Федерации </w:t>
      </w:r>
      <w:r>
        <w:rPr>
          <w:rStyle w:val="cmd"/>
          <w:color w:val="000000"/>
          <w:sz w:val="27"/>
          <w:szCs w:val="27"/>
        </w:rPr>
        <w:t>от 26 августа 2023 г. № 1390</w:t>
      </w:r>
      <w:r>
        <w:rPr>
          <w:color w:val="000000"/>
          <w:sz w:val="27"/>
          <w:szCs w:val="27"/>
        </w:rPr>
        <w:t xml:space="preserve"> "О порядке определения нормативов накопления твердых коммунальных отходов, внесении изменений в Правила направления субъектам Российской Федерации и рассмотрения ими рекомендаций российского экологического оператора при утверждении или корректировке региональной программы в области обращения с отходами, в том числе</w:t>
      </w:r>
      <w:proofErr w:type="gramEnd"/>
      <w:r>
        <w:rPr>
          <w:color w:val="000000"/>
          <w:sz w:val="27"/>
          <w:szCs w:val="27"/>
        </w:rPr>
        <w:t xml:space="preserve"> </w:t>
      </w:r>
      <w:proofErr w:type="gramStart"/>
      <w:r>
        <w:rPr>
          <w:color w:val="000000"/>
          <w:sz w:val="27"/>
          <w:szCs w:val="27"/>
        </w:rPr>
        <w:t xml:space="preserve">с твердыми коммунальными отходами, а также при установлении или корректировке нормативов накопления твердых коммунальных отходов и признании утратившими силу некоторых актов Правительства Российской Федерации" (Собрание законодательства Российской Федерации, 2023, № 36, ст. 6714), слова "от 12 ноября 2016 г. № 1156 "Об обращении с твердыми коммунальными отходами и внесении изменения в постановление Правительства Российской </w:t>
      </w:r>
      <w:r>
        <w:rPr>
          <w:color w:val="000000"/>
          <w:sz w:val="27"/>
          <w:szCs w:val="27"/>
        </w:rPr>
        <w:lastRenderedPageBreak/>
        <w:t>Федерации от 25 августа 2008 г. № 641" заменить</w:t>
      </w:r>
      <w:proofErr w:type="gramEnd"/>
      <w:r>
        <w:rPr>
          <w:color w:val="000000"/>
          <w:sz w:val="27"/>
          <w:szCs w:val="27"/>
        </w:rPr>
        <w:t xml:space="preserve"> словами "от 7 марта 2025 г. № 293 "О порядке обращения с твердыми коммунальными отходами".</w:t>
      </w:r>
    </w:p>
    <w:p w:rsidR="00F60B67" w:rsidRDefault="00933286">
      <w:pPr>
        <w:pStyle w:val="a3"/>
        <w:spacing w:line="300" w:lineRule="auto"/>
        <w:divId w:val="453212535"/>
        <w:rPr>
          <w:color w:val="000000"/>
          <w:sz w:val="27"/>
          <w:szCs w:val="27"/>
        </w:rPr>
      </w:pPr>
      <w:r>
        <w:rPr>
          <w:color w:val="000000"/>
          <w:sz w:val="27"/>
          <w:szCs w:val="27"/>
        </w:rPr>
        <w:t>8. </w:t>
      </w:r>
      <w:proofErr w:type="gramStart"/>
      <w:r>
        <w:rPr>
          <w:color w:val="000000"/>
          <w:sz w:val="27"/>
          <w:szCs w:val="27"/>
        </w:rPr>
        <w:t xml:space="preserve">В пункте 2 Правил коммерческого учета объема и (или) массы твердых коммунальных отходов, утвержденных постановлением Правительства Российской Федерации </w:t>
      </w:r>
      <w:r>
        <w:rPr>
          <w:rStyle w:val="cmd"/>
          <w:color w:val="000000"/>
          <w:sz w:val="27"/>
          <w:szCs w:val="27"/>
        </w:rPr>
        <w:t>от 24 мая 2024 г. № 671</w:t>
      </w:r>
      <w:r>
        <w:rPr>
          <w:color w:val="000000"/>
          <w:sz w:val="27"/>
          <w:szCs w:val="27"/>
        </w:rPr>
        <w:t xml:space="preserve"> "О коммерческом учете объема и (или) массы твердых коммунальных отходов" (Собрание законодательства Российской Федерации, 2024, № 23, ст. 3155), слова "от 12 ноября 2016 г. № 1156 "Об обращении с твердыми коммунальными отходами и внесении изменения в постановление</w:t>
      </w:r>
      <w:proofErr w:type="gramEnd"/>
      <w:r>
        <w:rPr>
          <w:color w:val="000000"/>
          <w:sz w:val="27"/>
          <w:szCs w:val="27"/>
        </w:rPr>
        <w:t xml:space="preserve"> Правительства Российской Федерации от 25 августа 2008 г. № 641" заменить словами "от 7 марта 2025 г. № 293 "О порядке обращения с твердыми коммунальными отходами".</w:t>
      </w:r>
    </w:p>
    <w:p w:rsidR="00F60B67" w:rsidRDefault="00933286">
      <w:pPr>
        <w:pStyle w:val="a3"/>
        <w:spacing w:line="300" w:lineRule="auto"/>
        <w:divId w:val="453212535"/>
        <w:rPr>
          <w:color w:val="000000"/>
          <w:sz w:val="27"/>
          <w:szCs w:val="27"/>
        </w:rPr>
      </w:pPr>
      <w:r>
        <w:rPr>
          <w:color w:val="000000"/>
          <w:sz w:val="27"/>
          <w:szCs w:val="27"/>
        </w:rPr>
        <w:t> </w:t>
      </w:r>
    </w:p>
    <w:p w:rsidR="00F60B67" w:rsidRDefault="00933286" w:rsidP="00112107">
      <w:pPr>
        <w:pStyle w:val="a3"/>
        <w:spacing w:line="300" w:lineRule="auto"/>
        <w:divId w:val="453212535"/>
        <w:rPr>
          <w:color w:val="000000"/>
          <w:sz w:val="27"/>
          <w:szCs w:val="27"/>
        </w:rPr>
      </w:pPr>
      <w:r>
        <w:rPr>
          <w:color w:val="000000"/>
          <w:sz w:val="27"/>
          <w:szCs w:val="27"/>
        </w:rPr>
        <w:t> </w:t>
      </w:r>
    </w:p>
    <w:p w:rsidR="00112107" w:rsidRDefault="00112107" w:rsidP="00112107">
      <w:pPr>
        <w:pStyle w:val="a3"/>
        <w:spacing w:line="300" w:lineRule="auto"/>
        <w:divId w:val="453212535"/>
        <w:rPr>
          <w:color w:val="000000"/>
          <w:sz w:val="27"/>
          <w:szCs w:val="27"/>
        </w:rPr>
      </w:pPr>
    </w:p>
    <w:p w:rsidR="00112107" w:rsidRDefault="00112107" w:rsidP="00112107">
      <w:pPr>
        <w:pStyle w:val="a3"/>
        <w:spacing w:line="300" w:lineRule="auto"/>
        <w:divId w:val="453212535"/>
        <w:rPr>
          <w:color w:val="000000"/>
          <w:sz w:val="27"/>
          <w:szCs w:val="27"/>
        </w:rPr>
      </w:pPr>
    </w:p>
    <w:p w:rsidR="00112107" w:rsidRDefault="00112107" w:rsidP="00112107">
      <w:pPr>
        <w:pStyle w:val="a3"/>
        <w:spacing w:line="300" w:lineRule="auto"/>
        <w:divId w:val="453212535"/>
        <w:rPr>
          <w:color w:val="000000"/>
          <w:sz w:val="27"/>
          <w:szCs w:val="27"/>
        </w:rPr>
      </w:pPr>
    </w:p>
    <w:p w:rsidR="00112107" w:rsidRDefault="00112107">
      <w:pPr>
        <w:pStyle w:val="s"/>
        <w:spacing w:line="300" w:lineRule="auto"/>
        <w:divId w:val="453212535"/>
        <w:rPr>
          <w:color w:val="000000"/>
          <w:sz w:val="27"/>
          <w:szCs w:val="27"/>
        </w:rPr>
      </w:pPr>
    </w:p>
    <w:p w:rsidR="00112107" w:rsidRDefault="00112107">
      <w:pPr>
        <w:pStyle w:val="s"/>
        <w:spacing w:line="300" w:lineRule="auto"/>
        <w:divId w:val="453212535"/>
        <w:rPr>
          <w:color w:val="000000"/>
          <w:sz w:val="27"/>
          <w:szCs w:val="27"/>
        </w:rPr>
      </w:pPr>
    </w:p>
    <w:p w:rsidR="00112107" w:rsidRDefault="00112107">
      <w:pPr>
        <w:pStyle w:val="s"/>
        <w:spacing w:line="300" w:lineRule="auto"/>
        <w:divId w:val="453212535"/>
        <w:rPr>
          <w:color w:val="000000"/>
          <w:sz w:val="27"/>
          <w:szCs w:val="27"/>
        </w:rPr>
      </w:pPr>
    </w:p>
    <w:p w:rsidR="00112107" w:rsidRDefault="00112107">
      <w:pPr>
        <w:pStyle w:val="s"/>
        <w:spacing w:line="300" w:lineRule="auto"/>
        <w:divId w:val="453212535"/>
        <w:rPr>
          <w:color w:val="000000"/>
          <w:sz w:val="27"/>
          <w:szCs w:val="27"/>
        </w:rPr>
      </w:pPr>
    </w:p>
    <w:p w:rsidR="00112107" w:rsidRDefault="00112107">
      <w:pPr>
        <w:pStyle w:val="s"/>
        <w:spacing w:line="300" w:lineRule="auto"/>
        <w:divId w:val="453212535"/>
        <w:rPr>
          <w:color w:val="000000"/>
          <w:sz w:val="27"/>
          <w:szCs w:val="27"/>
        </w:rPr>
      </w:pPr>
    </w:p>
    <w:p w:rsidR="00112107" w:rsidRDefault="00112107">
      <w:pPr>
        <w:pStyle w:val="s"/>
        <w:spacing w:line="300" w:lineRule="auto"/>
        <w:divId w:val="453212535"/>
        <w:rPr>
          <w:color w:val="000000"/>
          <w:sz w:val="27"/>
          <w:szCs w:val="27"/>
        </w:rPr>
      </w:pPr>
    </w:p>
    <w:p w:rsidR="00112107" w:rsidRDefault="00112107">
      <w:pPr>
        <w:pStyle w:val="s"/>
        <w:spacing w:line="300" w:lineRule="auto"/>
        <w:divId w:val="453212535"/>
        <w:rPr>
          <w:color w:val="000000"/>
          <w:sz w:val="27"/>
          <w:szCs w:val="27"/>
        </w:rPr>
      </w:pPr>
    </w:p>
    <w:p w:rsidR="00112107" w:rsidRDefault="00112107">
      <w:pPr>
        <w:pStyle w:val="s"/>
        <w:spacing w:line="300" w:lineRule="auto"/>
        <w:divId w:val="453212535"/>
        <w:rPr>
          <w:color w:val="000000"/>
          <w:sz w:val="27"/>
          <w:szCs w:val="27"/>
        </w:rPr>
      </w:pPr>
    </w:p>
    <w:p w:rsidR="00112107" w:rsidRDefault="00112107">
      <w:pPr>
        <w:pStyle w:val="s"/>
        <w:spacing w:line="300" w:lineRule="auto"/>
        <w:divId w:val="453212535"/>
        <w:rPr>
          <w:color w:val="000000"/>
          <w:sz w:val="27"/>
          <w:szCs w:val="27"/>
        </w:rPr>
      </w:pPr>
    </w:p>
    <w:p w:rsidR="00112107" w:rsidRDefault="00112107">
      <w:pPr>
        <w:pStyle w:val="s"/>
        <w:spacing w:line="300" w:lineRule="auto"/>
        <w:divId w:val="453212535"/>
        <w:rPr>
          <w:color w:val="000000"/>
          <w:sz w:val="27"/>
          <w:szCs w:val="27"/>
        </w:rPr>
      </w:pPr>
      <w:bookmarkStart w:id="0" w:name="_GoBack"/>
      <w:bookmarkEnd w:id="0"/>
    </w:p>
    <w:p w:rsidR="00112107" w:rsidRDefault="00112107">
      <w:pPr>
        <w:pStyle w:val="s"/>
        <w:spacing w:line="300" w:lineRule="auto"/>
        <w:divId w:val="453212535"/>
        <w:rPr>
          <w:color w:val="000000"/>
          <w:sz w:val="27"/>
          <w:szCs w:val="27"/>
        </w:rPr>
      </w:pPr>
    </w:p>
    <w:p w:rsidR="00112107" w:rsidRDefault="00112107">
      <w:pPr>
        <w:pStyle w:val="s"/>
        <w:spacing w:line="300" w:lineRule="auto"/>
        <w:divId w:val="453212535"/>
        <w:rPr>
          <w:color w:val="000000"/>
          <w:sz w:val="27"/>
          <w:szCs w:val="27"/>
        </w:rPr>
      </w:pPr>
    </w:p>
    <w:p w:rsidR="00112107" w:rsidRDefault="00112107">
      <w:pPr>
        <w:pStyle w:val="s"/>
        <w:spacing w:line="300" w:lineRule="auto"/>
        <w:divId w:val="453212535"/>
        <w:rPr>
          <w:color w:val="000000"/>
          <w:sz w:val="27"/>
          <w:szCs w:val="27"/>
        </w:rPr>
      </w:pPr>
    </w:p>
    <w:p w:rsidR="00112107" w:rsidRDefault="00112107">
      <w:pPr>
        <w:pStyle w:val="s"/>
        <w:spacing w:line="300" w:lineRule="auto"/>
        <w:divId w:val="453212535"/>
        <w:rPr>
          <w:color w:val="000000"/>
          <w:sz w:val="27"/>
          <w:szCs w:val="27"/>
        </w:rPr>
      </w:pPr>
    </w:p>
    <w:p w:rsidR="00112107" w:rsidRDefault="00112107">
      <w:pPr>
        <w:pStyle w:val="s"/>
        <w:spacing w:line="300" w:lineRule="auto"/>
        <w:divId w:val="453212535"/>
        <w:rPr>
          <w:color w:val="000000"/>
          <w:sz w:val="27"/>
          <w:szCs w:val="27"/>
        </w:rPr>
      </w:pPr>
    </w:p>
    <w:p w:rsidR="00F60B67" w:rsidRDefault="00933286">
      <w:pPr>
        <w:pStyle w:val="s"/>
        <w:spacing w:line="300" w:lineRule="auto"/>
        <w:divId w:val="453212535"/>
        <w:rPr>
          <w:color w:val="000000"/>
          <w:sz w:val="27"/>
          <w:szCs w:val="27"/>
        </w:rPr>
      </w:pPr>
      <w:r>
        <w:rPr>
          <w:color w:val="000000"/>
          <w:sz w:val="27"/>
          <w:szCs w:val="27"/>
        </w:rPr>
        <w:lastRenderedPageBreak/>
        <w:t>ПРИЛОЖЕНИЕ</w:t>
      </w:r>
      <w:r>
        <w:rPr>
          <w:color w:val="000000"/>
          <w:sz w:val="27"/>
          <w:szCs w:val="27"/>
        </w:rPr>
        <w:br/>
        <w:t>к постановлению Правительства</w:t>
      </w:r>
      <w:r>
        <w:rPr>
          <w:color w:val="000000"/>
          <w:sz w:val="27"/>
          <w:szCs w:val="27"/>
        </w:rPr>
        <w:br/>
        <w:t>Российской Федерации</w:t>
      </w:r>
      <w:r>
        <w:rPr>
          <w:color w:val="000000"/>
          <w:sz w:val="27"/>
          <w:szCs w:val="27"/>
        </w:rPr>
        <w:br/>
        <w:t>от 7 марта 2025 г. № 293</w:t>
      </w:r>
    </w:p>
    <w:p w:rsidR="00F60B67" w:rsidRDefault="00933286">
      <w:pPr>
        <w:pStyle w:val="a3"/>
        <w:spacing w:line="300" w:lineRule="auto"/>
        <w:divId w:val="453212535"/>
        <w:rPr>
          <w:color w:val="000000"/>
          <w:sz w:val="27"/>
          <w:szCs w:val="27"/>
        </w:rPr>
      </w:pPr>
      <w:r>
        <w:rPr>
          <w:color w:val="000000"/>
          <w:sz w:val="27"/>
          <w:szCs w:val="27"/>
        </w:rPr>
        <w:t> </w:t>
      </w:r>
    </w:p>
    <w:p w:rsidR="00F60B67" w:rsidRDefault="00933286">
      <w:pPr>
        <w:pStyle w:val="t"/>
        <w:spacing w:line="300" w:lineRule="auto"/>
        <w:divId w:val="453212535"/>
        <w:rPr>
          <w:color w:val="000000"/>
          <w:sz w:val="27"/>
          <w:szCs w:val="27"/>
        </w:rPr>
      </w:pPr>
      <w:r>
        <w:rPr>
          <w:color w:val="000000"/>
          <w:sz w:val="27"/>
          <w:szCs w:val="27"/>
        </w:rPr>
        <w:t>ПЕРЕЧЕНЬ</w:t>
      </w:r>
      <w:r>
        <w:rPr>
          <w:color w:val="000000"/>
          <w:sz w:val="27"/>
          <w:szCs w:val="27"/>
        </w:rPr>
        <w:br/>
        <w:t>утративших силу отдельных положений актов Правительства Российской Федерации</w:t>
      </w:r>
    </w:p>
    <w:p w:rsidR="00F60B67" w:rsidRDefault="00933286">
      <w:pPr>
        <w:pStyle w:val="a3"/>
        <w:spacing w:line="300" w:lineRule="auto"/>
        <w:divId w:val="453212535"/>
        <w:rPr>
          <w:color w:val="000000"/>
          <w:sz w:val="27"/>
          <w:szCs w:val="27"/>
        </w:rPr>
      </w:pPr>
      <w:r>
        <w:rPr>
          <w:color w:val="000000"/>
          <w:sz w:val="27"/>
          <w:szCs w:val="27"/>
        </w:rPr>
        <w:t> </w:t>
      </w:r>
    </w:p>
    <w:p w:rsidR="00F60B67" w:rsidRDefault="00933286">
      <w:pPr>
        <w:pStyle w:val="a3"/>
        <w:spacing w:line="300" w:lineRule="auto"/>
        <w:divId w:val="453212535"/>
        <w:rPr>
          <w:color w:val="000000"/>
          <w:sz w:val="27"/>
          <w:szCs w:val="27"/>
        </w:rPr>
      </w:pPr>
      <w:r>
        <w:rPr>
          <w:color w:val="000000"/>
          <w:sz w:val="27"/>
          <w:szCs w:val="27"/>
        </w:rPr>
        <w:t>1. </w:t>
      </w:r>
      <w:proofErr w:type="gramStart"/>
      <w:r>
        <w:rPr>
          <w:color w:val="000000"/>
          <w:sz w:val="27"/>
          <w:szCs w:val="27"/>
        </w:rPr>
        <w:t xml:space="preserve">Пункты 1 и 2 постановления Правительства Российской Федерации </w:t>
      </w:r>
      <w:r>
        <w:rPr>
          <w:rStyle w:val="cmd"/>
          <w:color w:val="000000"/>
          <w:sz w:val="27"/>
          <w:szCs w:val="27"/>
        </w:rPr>
        <w:t>от 12 ноября 2016 г. № 1156</w:t>
      </w:r>
      <w:r>
        <w:rPr>
          <w:color w:val="000000"/>
          <w:sz w:val="27"/>
          <w:szCs w:val="27"/>
        </w:rPr>
        <w:t> "Об обращении с твердыми коммунальными отходами и внесении изменения в постановление Правительства Российской Федерации от 25 августа 2008 г. № 641" (Собрание законодательства Российской Федерации, 2016, № 47, ст. 6640), Правила обращения с твердыми коммунальными отходами и форма типового договора на оказание услуг по обращению с твердыми коммунальными</w:t>
      </w:r>
      <w:proofErr w:type="gramEnd"/>
      <w:r>
        <w:rPr>
          <w:color w:val="000000"/>
          <w:sz w:val="27"/>
          <w:szCs w:val="27"/>
        </w:rPr>
        <w:t xml:space="preserve"> отходами, </w:t>
      </w:r>
      <w:proofErr w:type="gramStart"/>
      <w:r>
        <w:rPr>
          <w:color w:val="000000"/>
          <w:sz w:val="27"/>
          <w:szCs w:val="27"/>
        </w:rPr>
        <w:t>утвержденные</w:t>
      </w:r>
      <w:proofErr w:type="gramEnd"/>
      <w:r>
        <w:rPr>
          <w:color w:val="000000"/>
          <w:sz w:val="27"/>
          <w:szCs w:val="27"/>
        </w:rPr>
        <w:t xml:space="preserve"> указанным постановлением. </w:t>
      </w:r>
    </w:p>
    <w:p w:rsidR="00F60B67" w:rsidRDefault="00933286">
      <w:pPr>
        <w:pStyle w:val="a3"/>
        <w:spacing w:line="300" w:lineRule="auto"/>
        <w:divId w:val="453212535"/>
        <w:rPr>
          <w:color w:val="000000"/>
          <w:sz w:val="27"/>
          <w:szCs w:val="27"/>
        </w:rPr>
      </w:pPr>
      <w:r>
        <w:rPr>
          <w:color w:val="000000"/>
          <w:sz w:val="27"/>
          <w:szCs w:val="27"/>
        </w:rPr>
        <w:t xml:space="preserve">2. Пункт 8 изменений, которые вносятся в акты Правительства Российской Федерации, утвержденных постановлением Правительства Российской Федерации </w:t>
      </w:r>
      <w:r>
        <w:rPr>
          <w:rStyle w:val="cmd"/>
          <w:color w:val="000000"/>
          <w:sz w:val="27"/>
          <w:szCs w:val="27"/>
        </w:rPr>
        <w:t>от 15 сентября 2018 г. № 1094</w:t>
      </w:r>
      <w:r>
        <w:rPr>
          <w:color w:val="000000"/>
          <w:sz w:val="27"/>
          <w:szCs w:val="27"/>
        </w:rPr>
        <w:t xml:space="preserve"> "О внесении изменений в некоторые акты Правительства Российской Федерации" (Собрание законодательства Российской Федерации, 2018, № 40, ст. 6122).</w:t>
      </w:r>
    </w:p>
    <w:p w:rsidR="00F60B67" w:rsidRDefault="00933286">
      <w:pPr>
        <w:pStyle w:val="a3"/>
        <w:spacing w:line="300" w:lineRule="auto"/>
        <w:divId w:val="453212535"/>
        <w:rPr>
          <w:color w:val="000000"/>
          <w:sz w:val="27"/>
          <w:szCs w:val="27"/>
        </w:rPr>
      </w:pPr>
      <w:r>
        <w:rPr>
          <w:color w:val="000000"/>
          <w:sz w:val="27"/>
          <w:szCs w:val="27"/>
        </w:rPr>
        <w:t xml:space="preserve">3. Пункт 5 изменений, которые вносятся в акты Правительства Российской Федерации, утвержденных постановлением Правительства Российской Федерации </w:t>
      </w:r>
      <w:r>
        <w:rPr>
          <w:rStyle w:val="cmd"/>
          <w:color w:val="000000"/>
          <w:sz w:val="27"/>
          <w:szCs w:val="27"/>
        </w:rPr>
        <w:t>от 15 декабря 2018 г. № 1572</w:t>
      </w:r>
      <w:r>
        <w:rPr>
          <w:color w:val="000000"/>
          <w:sz w:val="27"/>
          <w:szCs w:val="27"/>
        </w:rPr>
        <w:t xml:space="preserve"> "О внесении изменений в некоторые акты Правительства Российской Федерации" (Собрание законодательства Российской Федерации, 2018, № 52, ст. 8297).</w:t>
      </w:r>
    </w:p>
    <w:p w:rsidR="00F60B67" w:rsidRDefault="00933286">
      <w:pPr>
        <w:pStyle w:val="a3"/>
        <w:spacing w:line="300" w:lineRule="auto"/>
        <w:divId w:val="453212535"/>
        <w:rPr>
          <w:color w:val="000000"/>
          <w:sz w:val="27"/>
          <w:szCs w:val="27"/>
        </w:rPr>
      </w:pPr>
      <w:r>
        <w:rPr>
          <w:color w:val="000000"/>
          <w:sz w:val="27"/>
          <w:szCs w:val="27"/>
        </w:rPr>
        <w:t>4. </w:t>
      </w:r>
      <w:proofErr w:type="gramStart"/>
      <w:r>
        <w:rPr>
          <w:color w:val="000000"/>
          <w:sz w:val="27"/>
          <w:szCs w:val="27"/>
        </w:rPr>
        <w:t xml:space="preserve">Пункт 4 изменений, которые вносятся в акты Правительства Российской Федерации в области обращения с твердыми коммунальными отходами, утвержденных постановлением Правительства Российской Федерации </w:t>
      </w:r>
      <w:r>
        <w:rPr>
          <w:rStyle w:val="cmd"/>
          <w:color w:val="000000"/>
          <w:sz w:val="27"/>
          <w:szCs w:val="27"/>
        </w:rPr>
        <w:t>от 18 марта 2021 г. № 414</w:t>
      </w:r>
      <w:r>
        <w:rPr>
          <w:color w:val="000000"/>
          <w:sz w:val="27"/>
          <w:szCs w:val="27"/>
        </w:rPr>
        <w:t xml:space="preserve"> "О внесении изменений в некоторые акты Правительства Российской Федерации в области обращения с твердыми коммунальными отходами" (Собрание законодательства Российской Федерации, 2021, № 13, ст. 2242).</w:t>
      </w:r>
      <w:proofErr w:type="gramEnd"/>
    </w:p>
    <w:p w:rsidR="00933286" w:rsidRDefault="00933286" w:rsidP="00112107">
      <w:pPr>
        <w:pStyle w:val="a3"/>
        <w:spacing w:line="300" w:lineRule="auto"/>
        <w:divId w:val="453212535"/>
        <w:rPr>
          <w:color w:val="000000"/>
          <w:sz w:val="27"/>
          <w:szCs w:val="27"/>
        </w:rPr>
      </w:pPr>
      <w:r>
        <w:rPr>
          <w:color w:val="000000"/>
          <w:sz w:val="27"/>
          <w:szCs w:val="27"/>
        </w:rPr>
        <w:t> </w:t>
      </w:r>
    </w:p>
    <w:sectPr w:rsidR="00933286" w:rsidSect="00112107">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proofState w:spelling="clean" w:grammar="clean"/>
  <w:defaultTabStop w:val="708"/>
  <w:noPunctuationKerning/>
  <w:characterSpacingControl w:val="doNotCompress"/>
  <w:compat>
    <w:doNotSnapToGridInCell/>
    <w:doNotWrapTextWithPunct/>
    <w:doNotUseEastAsianBreakRules/>
    <w:growAutofit/>
    <w:compatSetting w:name="compatibilityMode" w:uri="http://schemas.microsoft.com/office/word" w:val="14"/>
  </w:compat>
  <w:rsids>
    <w:rsidRoot w:val="0097150A"/>
    <w:rsid w:val="00112107"/>
    <w:rsid w:val="00933286"/>
    <w:rsid w:val="0097150A"/>
    <w:rsid w:val="009F3243"/>
    <w:rsid w:val="00F60B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before="100" w:beforeAutospacing="1" w:after="100" w:afterAutospacing="1"/>
    </w:pPr>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90" w:beforeAutospacing="0" w:after="90" w:afterAutospacing="0"/>
      <w:ind w:firstLine="675"/>
      <w:jc w:val="both"/>
    </w:pPr>
  </w:style>
  <w:style w:type="paragraph" w:customStyle="1" w:styleId="i">
    <w:name w:val="i"/>
    <w:basedOn w:val="a"/>
    <w:pPr>
      <w:spacing w:before="90" w:beforeAutospacing="0" w:after="90" w:afterAutospacing="0"/>
      <w:ind w:left="675"/>
    </w:pPr>
  </w:style>
  <w:style w:type="paragraph" w:customStyle="1" w:styleId="k">
    <w:name w:val="k"/>
    <w:basedOn w:val="a"/>
    <w:pPr>
      <w:spacing w:before="90" w:beforeAutospacing="0" w:after="90" w:afterAutospacing="0"/>
      <w:ind w:left="675"/>
      <w:jc w:val="both"/>
    </w:pPr>
  </w:style>
  <w:style w:type="paragraph" w:customStyle="1" w:styleId="h">
    <w:name w:val="h"/>
    <w:basedOn w:val="a"/>
    <w:pPr>
      <w:spacing w:before="90" w:beforeAutospacing="0" w:after="90" w:afterAutospacing="0"/>
      <w:ind w:left="1890" w:hanging="1215"/>
    </w:pPr>
    <w:rPr>
      <w:b/>
      <w:bCs/>
    </w:rPr>
  </w:style>
  <w:style w:type="paragraph" w:customStyle="1" w:styleId="s">
    <w:name w:val="s"/>
    <w:basedOn w:val="a"/>
    <w:pPr>
      <w:spacing w:before="90" w:beforeAutospacing="0" w:after="90" w:afterAutospacing="0"/>
      <w:ind w:left="5100"/>
      <w:jc w:val="center"/>
    </w:pPr>
  </w:style>
  <w:style w:type="paragraph" w:customStyle="1" w:styleId="c">
    <w:name w:val="c"/>
    <w:basedOn w:val="a"/>
    <w:pPr>
      <w:spacing w:before="90" w:beforeAutospacing="0" w:after="90" w:afterAutospacing="0"/>
      <w:ind w:left="675" w:right="675"/>
      <w:jc w:val="center"/>
    </w:pPr>
  </w:style>
  <w:style w:type="paragraph" w:customStyle="1" w:styleId="t">
    <w:name w:val="t"/>
    <w:basedOn w:val="a"/>
    <w:pPr>
      <w:spacing w:before="90" w:beforeAutospacing="0" w:after="90" w:afterAutospacing="0"/>
      <w:ind w:left="675" w:right="675"/>
      <w:jc w:val="center"/>
    </w:pPr>
    <w:rPr>
      <w:b/>
      <w:bCs/>
    </w:rPr>
  </w:style>
  <w:style w:type="paragraph" w:customStyle="1" w:styleId="z">
    <w:name w:val="z"/>
    <w:basedOn w:val="a"/>
    <w:pPr>
      <w:spacing w:before="90" w:beforeAutospacing="0" w:after="90" w:afterAutospacing="0"/>
      <w:ind w:left="675" w:right="675"/>
      <w:jc w:val="center"/>
    </w:pPr>
    <w:rPr>
      <w:b/>
      <w:bCs/>
    </w:rPr>
  </w:style>
  <w:style w:type="paragraph" w:customStyle="1" w:styleId="y">
    <w:name w:val="y"/>
    <w:basedOn w:val="a"/>
    <w:pPr>
      <w:spacing w:before="90" w:beforeAutospacing="0" w:after="90" w:afterAutospacing="0"/>
      <w:ind w:left="675"/>
    </w:pPr>
  </w:style>
  <w:style w:type="paragraph" w:customStyle="1" w:styleId="m">
    <w:name w:val="m"/>
    <w:basedOn w:val="a"/>
    <w:pPr>
      <w:spacing w:before="90" w:beforeAutospacing="0" w:after="90" w:afterAutospacing="0"/>
    </w:pPr>
    <w:rPr>
      <w:rFonts w:ascii="Courier New" w:hAnsi="Courier New" w:cs="Courier New"/>
      <w:sz w:val="26"/>
      <w:szCs w:val="26"/>
    </w:rPr>
  </w:style>
  <w:style w:type="paragraph" w:customStyle="1" w:styleId="l">
    <w:name w:val="l"/>
    <w:basedOn w:val="a"/>
    <w:pPr>
      <w:spacing w:before="90" w:beforeAutospacing="0" w:after="90" w:afterAutospacing="0"/>
    </w:pPr>
  </w:style>
  <w:style w:type="paragraph" w:customStyle="1" w:styleId="r">
    <w:name w:val="r"/>
    <w:basedOn w:val="a"/>
    <w:pPr>
      <w:spacing w:before="90" w:beforeAutospacing="0" w:after="90" w:afterAutospacing="0"/>
      <w:jc w:val="right"/>
    </w:pPr>
  </w:style>
  <w:style w:type="paragraph" w:customStyle="1" w:styleId="j">
    <w:name w:val="j"/>
    <w:basedOn w:val="a"/>
    <w:pPr>
      <w:spacing w:before="90" w:beforeAutospacing="0" w:after="90" w:afterAutospacing="0"/>
      <w:jc w:val="both"/>
    </w:pPr>
  </w:style>
  <w:style w:type="paragraph" w:customStyle="1" w:styleId="f">
    <w:name w:val="f"/>
    <w:basedOn w:val="a"/>
    <w:pPr>
      <w:pBdr>
        <w:left w:val="single" w:sz="36" w:space="4" w:color="94DD96"/>
      </w:pBdr>
      <w:shd w:val="clear" w:color="auto" w:fill="DCFEED"/>
      <w:spacing w:before="90" w:beforeAutospacing="0" w:after="90" w:afterAutospacing="0"/>
      <w:ind w:left="675"/>
    </w:pPr>
  </w:style>
  <w:style w:type="paragraph" w:customStyle="1" w:styleId="a4">
    <w:name w:val="a"/>
    <w:basedOn w:val="a"/>
    <w:pPr>
      <w:pBdr>
        <w:left w:val="single" w:sz="36" w:space="4" w:color="C0C0C0"/>
      </w:pBdr>
      <w:shd w:val="clear" w:color="auto" w:fill="F0F0F0"/>
      <w:spacing w:before="90" w:beforeAutospacing="0" w:after="90" w:afterAutospacing="0"/>
      <w:ind w:left="675"/>
    </w:pPr>
  </w:style>
  <w:style w:type="paragraph" w:customStyle="1" w:styleId="p">
    <w:name w:val="p"/>
    <w:basedOn w:val="a"/>
    <w:pPr>
      <w:spacing w:before="90" w:beforeAutospacing="0" w:after="90" w:afterAutospacing="0"/>
      <w:ind w:firstLine="675"/>
      <w:jc w:val="both"/>
    </w:pPr>
  </w:style>
  <w:style w:type="paragraph" w:customStyle="1" w:styleId="n">
    <w:name w:val="n"/>
    <w:basedOn w:val="a"/>
    <w:pPr>
      <w:spacing w:before="90" w:beforeAutospacing="0" w:after="90" w:afterAutospacing="0"/>
      <w:ind w:firstLine="675"/>
      <w:jc w:val="both"/>
    </w:pPr>
  </w:style>
  <w:style w:type="paragraph" w:customStyle="1" w:styleId="hd">
    <w:name w:val="hd"/>
    <w:basedOn w:val="a"/>
    <w:pPr>
      <w:spacing w:before="90" w:beforeAutospacing="0" w:after="90" w:afterAutospacing="0"/>
      <w:ind w:firstLine="675"/>
      <w:jc w:val="both"/>
    </w:pPr>
    <w:rPr>
      <w:vanish/>
    </w:rPr>
  </w:style>
  <w:style w:type="paragraph" w:customStyle="1" w:styleId="w0">
    <w:name w:val="w0"/>
    <w:basedOn w:val="a"/>
    <w:pPr>
      <w:spacing w:before="90" w:beforeAutospacing="0" w:after="90" w:afterAutospacing="0"/>
      <w:ind w:firstLine="675"/>
      <w:jc w:val="both"/>
      <w:textAlignment w:val="baseline"/>
    </w:pPr>
  </w:style>
  <w:style w:type="paragraph" w:customStyle="1" w:styleId="w1">
    <w:name w:val="w1"/>
    <w:basedOn w:val="a"/>
    <w:pPr>
      <w:spacing w:before="90" w:beforeAutospacing="0" w:after="90" w:afterAutospacing="0"/>
      <w:ind w:firstLine="675"/>
      <w:jc w:val="both"/>
      <w:textAlignment w:val="baseline"/>
    </w:pPr>
    <w:rPr>
      <w:u w:val="single"/>
    </w:rPr>
  </w:style>
  <w:style w:type="paragraph" w:customStyle="1" w:styleId="w2">
    <w:name w:val="w2"/>
    <w:basedOn w:val="a"/>
    <w:pPr>
      <w:spacing w:before="90" w:beforeAutospacing="0" w:after="90" w:afterAutospacing="0"/>
      <w:ind w:firstLine="675"/>
      <w:jc w:val="both"/>
      <w:textAlignment w:val="baseline"/>
    </w:pPr>
    <w:rPr>
      <w:i/>
      <w:iCs/>
    </w:rPr>
  </w:style>
  <w:style w:type="paragraph" w:customStyle="1" w:styleId="w3">
    <w:name w:val="w3"/>
    <w:basedOn w:val="a"/>
    <w:pPr>
      <w:spacing w:before="90" w:beforeAutospacing="0" w:after="90" w:afterAutospacing="0"/>
      <w:ind w:firstLine="675"/>
      <w:jc w:val="both"/>
      <w:textAlignment w:val="baseline"/>
    </w:pPr>
    <w:rPr>
      <w:i/>
      <w:iCs/>
      <w:u w:val="single"/>
    </w:rPr>
  </w:style>
  <w:style w:type="paragraph" w:customStyle="1" w:styleId="w4">
    <w:name w:val="w4"/>
    <w:basedOn w:val="a"/>
    <w:pPr>
      <w:spacing w:before="90" w:beforeAutospacing="0" w:after="90" w:afterAutospacing="0"/>
      <w:ind w:firstLine="675"/>
      <w:jc w:val="both"/>
      <w:textAlignment w:val="baseline"/>
    </w:pPr>
    <w:rPr>
      <w:b/>
      <w:bCs/>
    </w:rPr>
  </w:style>
  <w:style w:type="paragraph" w:customStyle="1" w:styleId="w5">
    <w:name w:val="w5"/>
    <w:basedOn w:val="a"/>
    <w:pPr>
      <w:spacing w:before="90" w:beforeAutospacing="0" w:after="90" w:afterAutospacing="0"/>
      <w:ind w:firstLine="675"/>
      <w:jc w:val="both"/>
      <w:textAlignment w:val="baseline"/>
    </w:pPr>
    <w:rPr>
      <w:b/>
      <w:bCs/>
      <w:u w:val="single"/>
    </w:rPr>
  </w:style>
  <w:style w:type="paragraph" w:customStyle="1" w:styleId="w6">
    <w:name w:val="w6"/>
    <w:basedOn w:val="a"/>
    <w:pPr>
      <w:spacing w:before="90" w:beforeAutospacing="0" w:after="90" w:afterAutospacing="0"/>
      <w:ind w:firstLine="675"/>
      <w:jc w:val="both"/>
      <w:textAlignment w:val="baseline"/>
    </w:pPr>
    <w:rPr>
      <w:b/>
      <w:bCs/>
      <w:i/>
      <w:iCs/>
    </w:rPr>
  </w:style>
  <w:style w:type="paragraph" w:customStyle="1" w:styleId="w7">
    <w:name w:val="w7"/>
    <w:basedOn w:val="a"/>
    <w:pPr>
      <w:spacing w:before="90" w:beforeAutospacing="0" w:after="90" w:afterAutospacing="0"/>
      <w:ind w:firstLine="675"/>
      <w:jc w:val="both"/>
      <w:textAlignment w:val="baseline"/>
    </w:pPr>
    <w:rPr>
      <w:b/>
      <w:bCs/>
      <w:i/>
      <w:iCs/>
      <w:u w:val="single"/>
    </w:rPr>
  </w:style>
  <w:style w:type="paragraph" w:customStyle="1" w:styleId="w8">
    <w:name w:val="w8"/>
    <w:basedOn w:val="a"/>
    <w:pPr>
      <w:spacing w:before="90" w:beforeAutospacing="0" w:after="90" w:afterAutospacing="0"/>
      <w:ind w:firstLine="675"/>
      <w:jc w:val="both"/>
    </w:pPr>
    <w:rPr>
      <w:vertAlign w:val="subscript"/>
    </w:rPr>
  </w:style>
  <w:style w:type="paragraph" w:customStyle="1" w:styleId="w9">
    <w:name w:val="w9"/>
    <w:basedOn w:val="a"/>
    <w:pPr>
      <w:spacing w:before="90" w:beforeAutospacing="0" w:after="90" w:afterAutospacing="0"/>
      <w:ind w:firstLine="675"/>
      <w:jc w:val="both"/>
    </w:pPr>
    <w:rPr>
      <w:vertAlign w:val="superscript"/>
    </w:rPr>
  </w:style>
  <w:style w:type="paragraph" w:customStyle="1" w:styleId="wa">
    <w:name w:val="wa"/>
    <w:basedOn w:val="a"/>
    <w:pPr>
      <w:spacing w:before="90" w:beforeAutospacing="0" w:after="90" w:afterAutospacing="0"/>
      <w:ind w:firstLine="675"/>
      <w:jc w:val="both"/>
    </w:pPr>
    <w:rPr>
      <w:b/>
      <w:bCs/>
      <w:vertAlign w:val="subscript"/>
    </w:rPr>
  </w:style>
  <w:style w:type="paragraph" w:customStyle="1" w:styleId="wb">
    <w:name w:val="wb"/>
    <w:basedOn w:val="a"/>
    <w:pPr>
      <w:spacing w:before="90" w:beforeAutospacing="0" w:after="90" w:afterAutospacing="0"/>
      <w:ind w:firstLine="675"/>
      <w:jc w:val="both"/>
    </w:pPr>
    <w:rPr>
      <w:b/>
      <w:bCs/>
      <w:vertAlign w:val="superscript"/>
    </w:rPr>
  </w:style>
  <w:style w:type="paragraph" w:customStyle="1" w:styleId="wc">
    <w:name w:val="wc"/>
    <w:basedOn w:val="a"/>
    <w:pPr>
      <w:spacing w:before="90" w:beforeAutospacing="0" w:after="90" w:afterAutospacing="0"/>
      <w:ind w:firstLine="675"/>
      <w:jc w:val="both"/>
      <w:textAlignment w:val="baseline"/>
    </w:pPr>
    <w:rPr>
      <w:strike/>
    </w:rPr>
  </w:style>
  <w:style w:type="paragraph" w:customStyle="1" w:styleId="wd">
    <w:name w:val="wd"/>
    <w:basedOn w:val="a"/>
    <w:pPr>
      <w:spacing w:before="90" w:beforeAutospacing="0" w:after="90" w:afterAutospacing="0"/>
      <w:ind w:firstLine="675"/>
      <w:jc w:val="both"/>
      <w:textAlignment w:val="baseline"/>
    </w:pPr>
    <w:rPr>
      <w:i/>
      <w:iCs/>
      <w:strike/>
    </w:rPr>
  </w:style>
  <w:style w:type="paragraph" w:customStyle="1" w:styleId="we">
    <w:name w:val="we"/>
    <w:basedOn w:val="a"/>
    <w:pPr>
      <w:spacing w:before="90" w:beforeAutospacing="0" w:after="90" w:afterAutospacing="0"/>
      <w:ind w:firstLine="675"/>
      <w:jc w:val="both"/>
      <w:textAlignment w:val="baseline"/>
    </w:pPr>
    <w:rPr>
      <w:b/>
      <w:bCs/>
      <w:strike/>
    </w:rPr>
  </w:style>
  <w:style w:type="paragraph" w:customStyle="1" w:styleId="wf">
    <w:name w:val="wf"/>
    <w:basedOn w:val="a"/>
    <w:pPr>
      <w:spacing w:before="90" w:beforeAutospacing="0" w:after="90" w:afterAutospacing="0"/>
      <w:ind w:firstLine="675"/>
      <w:jc w:val="both"/>
      <w:textAlignment w:val="baseline"/>
    </w:pPr>
    <w:rPr>
      <w:b/>
      <w:bCs/>
      <w:i/>
      <w:iCs/>
      <w:strike/>
    </w:rPr>
  </w:style>
  <w:style w:type="paragraph" w:customStyle="1" w:styleId="g02l">
    <w:name w:val="g02l"/>
    <w:basedOn w:val="a"/>
    <w:pPr>
      <w:spacing w:before="90" w:beforeAutospacing="0" w:after="90" w:afterAutospacing="0"/>
      <w:ind w:firstLine="675"/>
      <w:jc w:val="both"/>
    </w:pPr>
  </w:style>
  <w:style w:type="paragraph" w:customStyle="1" w:styleId="g02c">
    <w:name w:val="g02c"/>
    <w:basedOn w:val="a"/>
    <w:pPr>
      <w:spacing w:before="90" w:beforeAutospacing="0" w:after="90" w:afterAutospacing="0"/>
      <w:ind w:firstLine="675"/>
      <w:jc w:val="both"/>
    </w:pPr>
  </w:style>
  <w:style w:type="paragraph" w:customStyle="1" w:styleId="g02r">
    <w:name w:val="g02r"/>
    <w:basedOn w:val="a"/>
    <w:pPr>
      <w:spacing w:before="90" w:beforeAutospacing="0" w:after="90" w:afterAutospacing="0"/>
      <w:ind w:firstLine="675"/>
      <w:jc w:val="both"/>
    </w:pPr>
  </w:style>
  <w:style w:type="paragraph" w:customStyle="1" w:styleId="g02j">
    <w:name w:val="g02j"/>
    <w:basedOn w:val="a"/>
    <w:pPr>
      <w:spacing w:before="90" w:beforeAutospacing="0" w:after="90" w:afterAutospacing="0"/>
      <w:ind w:firstLine="675"/>
      <w:jc w:val="both"/>
    </w:pPr>
  </w:style>
  <w:style w:type="paragraph" w:customStyle="1" w:styleId="g12l">
    <w:name w:val="g12l"/>
    <w:basedOn w:val="a"/>
    <w:pPr>
      <w:spacing w:before="90" w:beforeAutospacing="0" w:after="90" w:afterAutospacing="0"/>
      <w:ind w:firstLine="675"/>
      <w:jc w:val="both"/>
    </w:pPr>
  </w:style>
  <w:style w:type="paragraph" w:customStyle="1" w:styleId="g12c">
    <w:name w:val="g12c"/>
    <w:basedOn w:val="a"/>
    <w:pPr>
      <w:spacing w:before="90" w:beforeAutospacing="0" w:after="90" w:afterAutospacing="0"/>
      <w:ind w:firstLine="675"/>
      <w:jc w:val="both"/>
    </w:pPr>
  </w:style>
  <w:style w:type="paragraph" w:customStyle="1" w:styleId="g12r">
    <w:name w:val="g12r"/>
    <w:basedOn w:val="a"/>
    <w:pPr>
      <w:spacing w:before="90" w:beforeAutospacing="0" w:after="90" w:afterAutospacing="0"/>
      <w:ind w:firstLine="675"/>
      <w:jc w:val="both"/>
    </w:pPr>
  </w:style>
  <w:style w:type="paragraph" w:customStyle="1" w:styleId="g12j">
    <w:name w:val="g12j"/>
    <w:basedOn w:val="a"/>
    <w:pPr>
      <w:spacing w:before="90" w:beforeAutospacing="0" w:after="90" w:afterAutospacing="0"/>
      <w:ind w:firstLine="675"/>
      <w:jc w:val="both"/>
    </w:pPr>
  </w:style>
  <w:style w:type="paragraph" w:customStyle="1" w:styleId="g22l">
    <w:name w:val="g22l"/>
    <w:basedOn w:val="a"/>
    <w:pPr>
      <w:spacing w:before="90" w:beforeAutospacing="0" w:after="90" w:afterAutospacing="0"/>
      <w:ind w:firstLine="675"/>
      <w:jc w:val="both"/>
    </w:pPr>
  </w:style>
  <w:style w:type="paragraph" w:customStyle="1" w:styleId="g22c">
    <w:name w:val="g22c"/>
    <w:basedOn w:val="a"/>
    <w:pPr>
      <w:spacing w:before="90" w:beforeAutospacing="0" w:after="90" w:afterAutospacing="0"/>
      <w:ind w:firstLine="675"/>
      <w:jc w:val="both"/>
    </w:pPr>
  </w:style>
  <w:style w:type="paragraph" w:customStyle="1" w:styleId="g22r">
    <w:name w:val="g22r"/>
    <w:basedOn w:val="a"/>
    <w:pPr>
      <w:spacing w:before="90" w:beforeAutospacing="0" w:after="90" w:afterAutospacing="0"/>
      <w:ind w:firstLine="675"/>
      <w:jc w:val="both"/>
    </w:pPr>
  </w:style>
  <w:style w:type="paragraph" w:customStyle="1" w:styleId="g22j">
    <w:name w:val="g22j"/>
    <w:basedOn w:val="a"/>
    <w:pPr>
      <w:spacing w:before="90" w:beforeAutospacing="0" w:after="90" w:afterAutospacing="0"/>
      <w:ind w:firstLine="675"/>
      <w:jc w:val="both"/>
    </w:pPr>
  </w:style>
  <w:style w:type="paragraph" w:customStyle="1" w:styleId="g32l">
    <w:name w:val="g32l"/>
    <w:basedOn w:val="a"/>
    <w:pPr>
      <w:spacing w:before="90" w:beforeAutospacing="0" w:after="90" w:afterAutospacing="0"/>
      <w:ind w:firstLine="675"/>
      <w:jc w:val="both"/>
    </w:pPr>
  </w:style>
  <w:style w:type="paragraph" w:customStyle="1" w:styleId="g32c">
    <w:name w:val="g32c"/>
    <w:basedOn w:val="a"/>
    <w:pPr>
      <w:spacing w:before="90" w:beforeAutospacing="0" w:after="90" w:afterAutospacing="0"/>
      <w:ind w:firstLine="675"/>
      <w:jc w:val="both"/>
    </w:pPr>
  </w:style>
  <w:style w:type="paragraph" w:customStyle="1" w:styleId="g32r">
    <w:name w:val="g32r"/>
    <w:basedOn w:val="a"/>
    <w:pPr>
      <w:spacing w:before="90" w:beforeAutospacing="0" w:after="90" w:afterAutospacing="0"/>
      <w:ind w:firstLine="675"/>
      <w:jc w:val="both"/>
    </w:pPr>
  </w:style>
  <w:style w:type="paragraph" w:customStyle="1" w:styleId="g32j">
    <w:name w:val="g32j"/>
    <w:basedOn w:val="a"/>
    <w:pPr>
      <w:spacing w:before="90" w:beforeAutospacing="0" w:after="90" w:afterAutospacing="0"/>
      <w:ind w:firstLine="675"/>
      <w:jc w:val="both"/>
    </w:pPr>
  </w:style>
  <w:style w:type="paragraph" w:customStyle="1" w:styleId="g03l">
    <w:name w:val="g03l"/>
    <w:basedOn w:val="a"/>
    <w:pPr>
      <w:spacing w:before="90" w:beforeAutospacing="0" w:after="90" w:afterAutospacing="0"/>
      <w:ind w:firstLine="675"/>
      <w:jc w:val="both"/>
    </w:pPr>
  </w:style>
  <w:style w:type="paragraph" w:customStyle="1" w:styleId="g03c">
    <w:name w:val="g03c"/>
    <w:basedOn w:val="a"/>
    <w:pPr>
      <w:spacing w:before="90" w:beforeAutospacing="0" w:after="90" w:afterAutospacing="0"/>
      <w:ind w:firstLine="675"/>
      <w:jc w:val="both"/>
    </w:pPr>
  </w:style>
  <w:style w:type="paragraph" w:customStyle="1" w:styleId="g03r">
    <w:name w:val="g03r"/>
    <w:basedOn w:val="a"/>
    <w:pPr>
      <w:spacing w:before="90" w:beforeAutospacing="0" w:after="90" w:afterAutospacing="0"/>
      <w:ind w:firstLine="675"/>
      <w:jc w:val="both"/>
    </w:pPr>
  </w:style>
  <w:style w:type="paragraph" w:customStyle="1" w:styleId="g03j">
    <w:name w:val="g03j"/>
    <w:basedOn w:val="a"/>
    <w:pPr>
      <w:spacing w:before="90" w:beforeAutospacing="0" w:after="90" w:afterAutospacing="0"/>
      <w:ind w:firstLine="675"/>
      <w:jc w:val="both"/>
    </w:pPr>
  </w:style>
  <w:style w:type="paragraph" w:customStyle="1" w:styleId="g13l">
    <w:name w:val="g13l"/>
    <w:basedOn w:val="a"/>
    <w:pPr>
      <w:spacing w:before="90" w:beforeAutospacing="0" w:after="90" w:afterAutospacing="0"/>
      <w:ind w:firstLine="675"/>
      <w:jc w:val="both"/>
    </w:pPr>
  </w:style>
  <w:style w:type="paragraph" w:customStyle="1" w:styleId="g13c">
    <w:name w:val="g13c"/>
    <w:basedOn w:val="a"/>
    <w:pPr>
      <w:spacing w:before="90" w:beforeAutospacing="0" w:after="90" w:afterAutospacing="0"/>
      <w:ind w:firstLine="675"/>
      <w:jc w:val="both"/>
    </w:pPr>
  </w:style>
  <w:style w:type="paragraph" w:customStyle="1" w:styleId="g13r">
    <w:name w:val="g13r"/>
    <w:basedOn w:val="a"/>
    <w:pPr>
      <w:spacing w:before="90" w:beforeAutospacing="0" w:after="90" w:afterAutospacing="0"/>
      <w:ind w:firstLine="675"/>
      <w:jc w:val="both"/>
    </w:pPr>
  </w:style>
  <w:style w:type="paragraph" w:customStyle="1" w:styleId="g13j">
    <w:name w:val="g13j"/>
    <w:basedOn w:val="a"/>
    <w:pPr>
      <w:spacing w:before="90" w:beforeAutospacing="0" w:after="90" w:afterAutospacing="0"/>
      <w:ind w:firstLine="675"/>
      <w:jc w:val="both"/>
    </w:pPr>
  </w:style>
  <w:style w:type="paragraph" w:customStyle="1" w:styleId="g23l">
    <w:name w:val="g23l"/>
    <w:basedOn w:val="a"/>
    <w:pPr>
      <w:spacing w:before="90" w:beforeAutospacing="0" w:after="90" w:afterAutospacing="0"/>
      <w:ind w:firstLine="675"/>
      <w:jc w:val="both"/>
    </w:pPr>
  </w:style>
  <w:style w:type="paragraph" w:customStyle="1" w:styleId="g23c">
    <w:name w:val="g23c"/>
    <w:basedOn w:val="a"/>
    <w:pPr>
      <w:spacing w:before="90" w:beforeAutospacing="0" w:after="90" w:afterAutospacing="0"/>
      <w:ind w:firstLine="675"/>
      <w:jc w:val="both"/>
    </w:pPr>
  </w:style>
  <w:style w:type="paragraph" w:customStyle="1" w:styleId="g23r">
    <w:name w:val="g23r"/>
    <w:basedOn w:val="a"/>
    <w:pPr>
      <w:spacing w:before="90" w:beforeAutospacing="0" w:after="90" w:afterAutospacing="0"/>
      <w:ind w:firstLine="675"/>
      <w:jc w:val="both"/>
    </w:pPr>
  </w:style>
  <w:style w:type="paragraph" w:customStyle="1" w:styleId="g23j">
    <w:name w:val="g23j"/>
    <w:basedOn w:val="a"/>
    <w:pPr>
      <w:spacing w:before="90" w:beforeAutospacing="0" w:after="90" w:afterAutospacing="0"/>
      <w:ind w:firstLine="675"/>
      <w:jc w:val="both"/>
    </w:pPr>
  </w:style>
  <w:style w:type="paragraph" w:customStyle="1" w:styleId="g33l">
    <w:name w:val="g33l"/>
    <w:basedOn w:val="a"/>
    <w:pPr>
      <w:spacing w:before="90" w:beforeAutospacing="0" w:after="90" w:afterAutospacing="0"/>
      <w:ind w:firstLine="675"/>
      <w:jc w:val="both"/>
    </w:pPr>
  </w:style>
  <w:style w:type="paragraph" w:customStyle="1" w:styleId="g33c">
    <w:name w:val="g33c"/>
    <w:basedOn w:val="a"/>
    <w:pPr>
      <w:spacing w:before="90" w:beforeAutospacing="0" w:after="90" w:afterAutospacing="0"/>
      <w:ind w:firstLine="675"/>
      <w:jc w:val="both"/>
    </w:pPr>
  </w:style>
  <w:style w:type="paragraph" w:customStyle="1" w:styleId="g33r">
    <w:name w:val="g33r"/>
    <w:basedOn w:val="a"/>
    <w:pPr>
      <w:spacing w:before="90" w:beforeAutospacing="0" w:after="90" w:afterAutospacing="0"/>
      <w:ind w:firstLine="675"/>
      <w:jc w:val="both"/>
    </w:pPr>
  </w:style>
  <w:style w:type="paragraph" w:customStyle="1" w:styleId="g33j">
    <w:name w:val="g33j"/>
    <w:basedOn w:val="a"/>
    <w:pPr>
      <w:spacing w:before="90" w:beforeAutospacing="0" w:after="90" w:afterAutospacing="0"/>
      <w:ind w:firstLine="675"/>
      <w:jc w:val="both"/>
    </w:pPr>
  </w:style>
  <w:style w:type="paragraph" w:customStyle="1" w:styleId="g07l">
    <w:name w:val="g07l"/>
    <w:basedOn w:val="a"/>
    <w:pPr>
      <w:spacing w:before="90" w:beforeAutospacing="0" w:after="90" w:afterAutospacing="0"/>
      <w:ind w:firstLine="675"/>
      <w:jc w:val="both"/>
    </w:pPr>
  </w:style>
  <w:style w:type="paragraph" w:customStyle="1" w:styleId="g07c">
    <w:name w:val="g07c"/>
    <w:basedOn w:val="a"/>
    <w:pPr>
      <w:spacing w:before="90" w:beforeAutospacing="0" w:after="90" w:afterAutospacing="0"/>
      <w:ind w:firstLine="675"/>
      <w:jc w:val="both"/>
    </w:pPr>
  </w:style>
  <w:style w:type="paragraph" w:customStyle="1" w:styleId="g07r">
    <w:name w:val="g07r"/>
    <w:basedOn w:val="a"/>
    <w:pPr>
      <w:spacing w:before="90" w:beforeAutospacing="0" w:after="90" w:afterAutospacing="0"/>
      <w:ind w:firstLine="675"/>
      <w:jc w:val="both"/>
    </w:pPr>
  </w:style>
  <w:style w:type="paragraph" w:customStyle="1" w:styleId="g07j">
    <w:name w:val="g07j"/>
    <w:basedOn w:val="a"/>
    <w:pPr>
      <w:spacing w:before="90" w:beforeAutospacing="0" w:after="90" w:afterAutospacing="0"/>
      <w:ind w:firstLine="675"/>
      <w:jc w:val="both"/>
    </w:pPr>
  </w:style>
  <w:style w:type="paragraph" w:customStyle="1" w:styleId="g17l">
    <w:name w:val="g17l"/>
    <w:basedOn w:val="a"/>
    <w:pPr>
      <w:spacing w:before="90" w:beforeAutospacing="0" w:after="90" w:afterAutospacing="0"/>
      <w:ind w:firstLine="675"/>
      <w:jc w:val="both"/>
    </w:pPr>
  </w:style>
  <w:style w:type="paragraph" w:customStyle="1" w:styleId="g17c">
    <w:name w:val="g17c"/>
    <w:basedOn w:val="a"/>
    <w:pPr>
      <w:spacing w:before="90" w:beforeAutospacing="0" w:after="90" w:afterAutospacing="0"/>
      <w:ind w:firstLine="675"/>
      <w:jc w:val="both"/>
    </w:pPr>
  </w:style>
  <w:style w:type="paragraph" w:customStyle="1" w:styleId="g17r">
    <w:name w:val="g17r"/>
    <w:basedOn w:val="a"/>
    <w:pPr>
      <w:spacing w:before="90" w:beforeAutospacing="0" w:after="90" w:afterAutospacing="0"/>
      <w:ind w:firstLine="675"/>
      <w:jc w:val="both"/>
    </w:pPr>
  </w:style>
  <w:style w:type="paragraph" w:customStyle="1" w:styleId="g17j">
    <w:name w:val="g17j"/>
    <w:basedOn w:val="a"/>
    <w:pPr>
      <w:spacing w:before="90" w:beforeAutospacing="0" w:after="90" w:afterAutospacing="0"/>
      <w:ind w:firstLine="675"/>
      <w:jc w:val="both"/>
    </w:pPr>
  </w:style>
  <w:style w:type="paragraph" w:customStyle="1" w:styleId="g27l">
    <w:name w:val="g27l"/>
    <w:basedOn w:val="a"/>
    <w:pPr>
      <w:spacing w:before="90" w:beforeAutospacing="0" w:after="90" w:afterAutospacing="0"/>
      <w:ind w:firstLine="675"/>
      <w:jc w:val="both"/>
    </w:pPr>
  </w:style>
  <w:style w:type="paragraph" w:customStyle="1" w:styleId="g27c">
    <w:name w:val="g27c"/>
    <w:basedOn w:val="a"/>
    <w:pPr>
      <w:spacing w:before="90" w:beforeAutospacing="0" w:after="90" w:afterAutospacing="0"/>
      <w:ind w:firstLine="675"/>
      <w:jc w:val="both"/>
    </w:pPr>
  </w:style>
  <w:style w:type="paragraph" w:customStyle="1" w:styleId="g27r">
    <w:name w:val="g27r"/>
    <w:basedOn w:val="a"/>
    <w:pPr>
      <w:spacing w:before="90" w:beforeAutospacing="0" w:after="90" w:afterAutospacing="0"/>
      <w:ind w:firstLine="675"/>
      <w:jc w:val="both"/>
    </w:pPr>
  </w:style>
  <w:style w:type="paragraph" w:customStyle="1" w:styleId="g27j">
    <w:name w:val="g27j"/>
    <w:basedOn w:val="a"/>
    <w:pPr>
      <w:spacing w:before="90" w:beforeAutospacing="0" w:after="90" w:afterAutospacing="0"/>
      <w:ind w:firstLine="675"/>
      <w:jc w:val="both"/>
    </w:pPr>
  </w:style>
  <w:style w:type="paragraph" w:customStyle="1" w:styleId="g37l">
    <w:name w:val="g37l"/>
    <w:basedOn w:val="a"/>
    <w:pPr>
      <w:spacing w:before="90" w:beforeAutospacing="0" w:after="90" w:afterAutospacing="0"/>
      <w:ind w:firstLine="675"/>
      <w:jc w:val="both"/>
    </w:pPr>
  </w:style>
  <w:style w:type="paragraph" w:customStyle="1" w:styleId="g37c">
    <w:name w:val="g37c"/>
    <w:basedOn w:val="a"/>
    <w:pPr>
      <w:spacing w:before="90" w:beforeAutospacing="0" w:after="90" w:afterAutospacing="0"/>
      <w:ind w:firstLine="675"/>
      <w:jc w:val="both"/>
    </w:pPr>
  </w:style>
  <w:style w:type="paragraph" w:customStyle="1" w:styleId="g37r">
    <w:name w:val="g37r"/>
    <w:basedOn w:val="a"/>
    <w:pPr>
      <w:spacing w:before="90" w:beforeAutospacing="0" w:after="90" w:afterAutospacing="0"/>
      <w:ind w:firstLine="675"/>
      <w:jc w:val="both"/>
    </w:pPr>
  </w:style>
  <w:style w:type="paragraph" w:customStyle="1" w:styleId="g37j">
    <w:name w:val="g37j"/>
    <w:basedOn w:val="a"/>
    <w:pPr>
      <w:spacing w:before="90" w:beforeAutospacing="0" w:after="90" w:afterAutospacing="0"/>
      <w:ind w:firstLine="675"/>
      <w:jc w:val="both"/>
    </w:pPr>
  </w:style>
  <w:style w:type="character" w:customStyle="1" w:styleId="mark">
    <w:name w:val="mark"/>
    <w:basedOn w:val="a0"/>
    <w:rPr>
      <w:b w:val="0"/>
      <w:bCs w:val="0"/>
      <w:i/>
      <w:iCs/>
      <w:strike w:val="0"/>
      <w:dstrike w:val="0"/>
      <w:color w:val="1111EE"/>
      <w:u w:val="none"/>
      <w:effect w:val="none"/>
    </w:rPr>
  </w:style>
  <w:style w:type="character" w:customStyle="1" w:styleId="markx">
    <w:name w:val="markx"/>
    <w:basedOn w:val="a0"/>
    <w:rPr>
      <w:b w:val="0"/>
      <w:bCs w:val="0"/>
      <w:i/>
      <w:iCs/>
      <w:strike w:val="0"/>
      <w:dstrike w:val="0"/>
      <w:color w:val="1111EE"/>
      <w:u w:val="none"/>
      <w:effect w:val="none"/>
    </w:rPr>
  </w:style>
  <w:style w:type="paragraph" w:customStyle="1" w:styleId="l1">
    <w:name w:val="l1"/>
    <w:basedOn w:val="a"/>
    <w:pPr>
      <w:spacing w:before="0" w:beforeAutospacing="0" w:after="0" w:afterAutospacing="0"/>
    </w:pPr>
  </w:style>
  <w:style w:type="paragraph" w:customStyle="1" w:styleId="c1">
    <w:name w:val="c1"/>
    <w:basedOn w:val="a"/>
    <w:pPr>
      <w:spacing w:before="0" w:beforeAutospacing="0" w:after="0" w:afterAutospacing="0"/>
      <w:jc w:val="center"/>
    </w:pPr>
  </w:style>
  <w:style w:type="paragraph" w:customStyle="1" w:styleId="r1">
    <w:name w:val="r1"/>
    <w:basedOn w:val="a"/>
    <w:pPr>
      <w:spacing w:before="0" w:beforeAutospacing="0" w:after="0" w:afterAutospacing="0"/>
      <w:jc w:val="right"/>
    </w:pPr>
  </w:style>
  <w:style w:type="paragraph" w:customStyle="1" w:styleId="j1">
    <w:name w:val="j1"/>
    <w:basedOn w:val="a"/>
    <w:pPr>
      <w:spacing w:before="0" w:beforeAutospacing="0" w:after="0" w:afterAutospacing="0"/>
      <w:jc w:val="both"/>
    </w:pPr>
  </w:style>
  <w:style w:type="paragraph" w:customStyle="1" w:styleId="p1">
    <w:name w:val="p1"/>
    <w:basedOn w:val="a"/>
    <w:pPr>
      <w:spacing w:before="0" w:beforeAutospacing="0" w:after="0" w:afterAutospacing="0"/>
      <w:ind w:firstLine="570"/>
      <w:jc w:val="both"/>
    </w:pPr>
  </w:style>
  <w:style w:type="paragraph" w:customStyle="1" w:styleId="n1">
    <w:name w:val="n1"/>
    <w:basedOn w:val="a"/>
    <w:pPr>
      <w:spacing w:before="0" w:beforeAutospacing="0" w:after="0" w:afterAutospacing="0"/>
      <w:ind w:firstLine="570"/>
      <w:jc w:val="both"/>
    </w:pPr>
  </w:style>
  <w:style w:type="paragraph" w:customStyle="1" w:styleId="i1">
    <w:name w:val="i1"/>
    <w:basedOn w:val="a"/>
    <w:pPr>
      <w:spacing w:before="0" w:beforeAutospacing="0" w:after="0" w:afterAutospacing="0"/>
      <w:ind w:left="570"/>
    </w:pPr>
  </w:style>
  <w:style w:type="paragraph" w:customStyle="1" w:styleId="k1">
    <w:name w:val="k1"/>
    <w:basedOn w:val="a"/>
    <w:pPr>
      <w:spacing w:before="0" w:beforeAutospacing="0" w:after="0" w:afterAutospacing="0"/>
      <w:ind w:left="570"/>
      <w:jc w:val="both"/>
    </w:pPr>
  </w:style>
  <w:style w:type="paragraph" w:customStyle="1" w:styleId="h1">
    <w:name w:val="h1"/>
    <w:basedOn w:val="a"/>
    <w:pPr>
      <w:spacing w:before="0" w:beforeAutospacing="0" w:after="0" w:afterAutospacing="0"/>
      <w:ind w:left="1785" w:right="570" w:hanging="1215"/>
    </w:pPr>
    <w:rPr>
      <w:b/>
      <w:bCs/>
    </w:rPr>
  </w:style>
  <w:style w:type="paragraph" w:customStyle="1" w:styleId="t1">
    <w:name w:val="t1"/>
    <w:basedOn w:val="a"/>
    <w:pPr>
      <w:spacing w:before="0" w:beforeAutospacing="0" w:after="0" w:afterAutospacing="0"/>
      <w:ind w:left="570" w:right="570"/>
      <w:jc w:val="center"/>
    </w:pPr>
    <w:rPr>
      <w:b/>
      <w:bCs/>
    </w:rPr>
  </w:style>
  <w:style w:type="paragraph" w:customStyle="1" w:styleId="m1">
    <w:name w:val="m1"/>
    <w:basedOn w:val="a"/>
    <w:pPr>
      <w:spacing w:before="0" w:beforeAutospacing="0" w:after="0" w:afterAutospacing="0"/>
    </w:pPr>
    <w:rPr>
      <w:rFonts w:ascii="Courier New" w:hAnsi="Courier New" w:cs="Courier New"/>
      <w:sz w:val="21"/>
      <w:szCs w:val="21"/>
    </w:rPr>
  </w:style>
  <w:style w:type="paragraph" w:customStyle="1" w:styleId="l2">
    <w:name w:val="l2"/>
    <w:basedOn w:val="a"/>
    <w:pPr>
      <w:spacing w:before="0" w:beforeAutospacing="0" w:after="0" w:afterAutospacing="0"/>
    </w:pPr>
  </w:style>
  <w:style w:type="paragraph" w:customStyle="1" w:styleId="c2">
    <w:name w:val="c2"/>
    <w:basedOn w:val="a"/>
    <w:pPr>
      <w:spacing w:before="0" w:beforeAutospacing="0" w:after="0" w:afterAutospacing="0"/>
      <w:jc w:val="center"/>
    </w:pPr>
  </w:style>
  <w:style w:type="paragraph" w:customStyle="1" w:styleId="r2">
    <w:name w:val="r2"/>
    <w:basedOn w:val="a"/>
    <w:pPr>
      <w:spacing w:before="0" w:beforeAutospacing="0" w:after="0" w:afterAutospacing="0"/>
      <w:jc w:val="right"/>
    </w:pPr>
  </w:style>
  <w:style w:type="paragraph" w:customStyle="1" w:styleId="j2">
    <w:name w:val="j2"/>
    <w:basedOn w:val="a"/>
    <w:pPr>
      <w:spacing w:before="0" w:beforeAutospacing="0" w:after="0" w:afterAutospacing="0"/>
      <w:jc w:val="both"/>
    </w:pPr>
  </w:style>
  <w:style w:type="paragraph" w:customStyle="1" w:styleId="p2">
    <w:name w:val="p2"/>
    <w:basedOn w:val="a"/>
    <w:pPr>
      <w:spacing w:before="0" w:beforeAutospacing="0" w:after="0" w:afterAutospacing="0"/>
      <w:ind w:firstLine="570"/>
      <w:jc w:val="both"/>
    </w:pPr>
  </w:style>
  <w:style w:type="paragraph" w:customStyle="1" w:styleId="n2">
    <w:name w:val="n2"/>
    <w:basedOn w:val="a"/>
    <w:pPr>
      <w:spacing w:before="0" w:beforeAutospacing="0" w:after="0" w:afterAutospacing="0"/>
      <w:ind w:firstLine="570"/>
      <w:jc w:val="both"/>
    </w:pPr>
  </w:style>
  <w:style w:type="paragraph" w:customStyle="1" w:styleId="i2">
    <w:name w:val="i2"/>
    <w:basedOn w:val="a"/>
    <w:pPr>
      <w:spacing w:before="0" w:beforeAutospacing="0" w:after="0" w:afterAutospacing="0"/>
      <w:ind w:left="570"/>
    </w:pPr>
  </w:style>
  <w:style w:type="paragraph" w:customStyle="1" w:styleId="k2">
    <w:name w:val="k2"/>
    <w:basedOn w:val="a"/>
    <w:pPr>
      <w:spacing w:before="0" w:beforeAutospacing="0" w:after="0" w:afterAutospacing="0"/>
      <w:ind w:left="570"/>
      <w:jc w:val="both"/>
    </w:pPr>
  </w:style>
  <w:style w:type="paragraph" w:customStyle="1" w:styleId="h2">
    <w:name w:val="h2"/>
    <w:basedOn w:val="a"/>
    <w:pPr>
      <w:spacing w:before="0" w:beforeAutospacing="0" w:after="0" w:afterAutospacing="0"/>
      <w:ind w:left="1785" w:right="570" w:hanging="1215"/>
    </w:pPr>
    <w:rPr>
      <w:b/>
      <w:bCs/>
    </w:rPr>
  </w:style>
  <w:style w:type="paragraph" w:customStyle="1" w:styleId="t2">
    <w:name w:val="t2"/>
    <w:basedOn w:val="a"/>
    <w:pPr>
      <w:spacing w:before="0" w:beforeAutospacing="0" w:after="0" w:afterAutospacing="0"/>
      <w:ind w:left="570" w:right="570"/>
      <w:jc w:val="center"/>
    </w:pPr>
    <w:rPr>
      <w:b/>
      <w:bCs/>
    </w:rPr>
  </w:style>
  <w:style w:type="paragraph" w:customStyle="1" w:styleId="m2">
    <w:name w:val="m2"/>
    <w:basedOn w:val="a"/>
    <w:pPr>
      <w:spacing w:before="0" w:beforeAutospacing="0" w:after="0" w:afterAutospacing="0"/>
    </w:pPr>
    <w:rPr>
      <w:rFonts w:ascii="Courier New" w:hAnsi="Courier New" w:cs="Courier New"/>
      <w:sz w:val="21"/>
      <w:szCs w:val="21"/>
    </w:rPr>
  </w:style>
  <w:style w:type="character" w:customStyle="1" w:styleId="cmd">
    <w:name w:val="cmd"/>
    <w:basedOn w:val="a0"/>
  </w:style>
  <w:style w:type="character" w:customStyle="1" w:styleId="w91">
    <w:name w:val="w91"/>
    <w:basedOn w:val="a0"/>
    <w:rPr>
      <w:b w:val="0"/>
      <w:bCs w:val="0"/>
      <w:i w:val="0"/>
      <w:iCs w:val="0"/>
      <w:strike w:val="0"/>
      <w:dstrike w:val="0"/>
      <w:sz w:val="24"/>
      <w:szCs w:val="24"/>
      <w:u w:val="none"/>
      <w:effect w:val="none"/>
      <w:vertAlign w:val="superscript"/>
    </w:rPr>
  </w:style>
  <w:style w:type="paragraph" w:customStyle="1" w:styleId="l3">
    <w:name w:val="l3"/>
    <w:basedOn w:val="a"/>
    <w:pPr>
      <w:spacing w:before="0" w:beforeAutospacing="0" w:after="0" w:afterAutospacing="0"/>
    </w:pPr>
  </w:style>
  <w:style w:type="paragraph" w:customStyle="1" w:styleId="c3">
    <w:name w:val="c3"/>
    <w:basedOn w:val="a"/>
    <w:pPr>
      <w:spacing w:before="0" w:beforeAutospacing="0" w:after="0" w:afterAutospacing="0"/>
      <w:jc w:val="center"/>
    </w:pPr>
  </w:style>
  <w:style w:type="paragraph" w:customStyle="1" w:styleId="c4">
    <w:name w:val="c4"/>
    <w:basedOn w:val="a"/>
    <w:pPr>
      <w:spacing w:before="0" w:beforeAutospacing="0" w:after="0" w:afterAutospacing="0"/>
      <w:jc w:val="center"/>
    </w:pPr>
  </w:style>
  <w:style w:type="paragraph" w:customStyle="1" w:styleId="l4">
    <w:name w:val="l4"/>
    <w:basedOn w:val="a"/>
    <w:pPr>
      <w:spacing w:before="0" w:beforeAutospacing="0" w:after="0" w:afterAutospacing="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before="100" w:beforeAutospacing="1" w:after="100" w:afterAutospacing="1"/>
    </w:pPr>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90" w:beforeAutospacing="0" w:after="90" w:afterAutospacing="0"/>
      <w:ind w:firstLine="675"/>
      <w:jc w:val="both"/>
    </w:pPr>
  </w:style>
  <w:style w:type="paragraph" w:customStyle="1" w:styleId="i">
    <w:name w:val="i"/>
    <w:basedOn w:val="a"/>
    <w:pPr>
      <w:spacing w:before="90" w:beforeAutospacing="0" w:after="90" w:afterAutospacing="0"/>
      <w:ind w:left="675"/>
    </w:pPr>
  </w:style>
  <w:style w:type="paragraph" w:customStyle="1" w:styleId="k">
    <w:name w:val="k"/>
    <w:basedOn w:val="a"/>
    <w:pPr>
      <w:spacing w:before="90" w:beforeAutospacing="0" w:after="90" w:afterAutospacing="0"/>
      <w:ind w:left="675"/>
      <w:jc w:val="both"/>
    </w:pPr>
  </w:style>
  <w:style w:type="paragraph" w:customStyle="1" w:styleId="h">
    <w:name w:val="h"/>
    <w:basedOn w:val="a"/>
    <w:pPr>
      <w:spacing w:before="90" w:beforeAutospacing="0" w:after="90" w:afterAutospacing="0"/>
      <w:ind w:left="1890" w:hanging="1215"/>
    </w:pPr>
    <w:rPr>
      <w:b/>
      <w:bCs/>
    </w:rPr>
  </w:style>
  <w:style w:type="paragraph" w:customStyle="1" w:styleId="s">
    <w:name w:val="s"/>
    <w:basedOn w:val="a"/>
    <w:pPr>
      <w:spacing w:before="90" w:beforeAutospacing="0" w:after="90" w:afterAutospacing="0"/>
      <w:ind w:left="5100"/>
      <w:jc w:val="center"/>
    </w:pPr>
  </w:style>
  <w:style w:type="paragraph" w:customStyle="1" w:styleId="c">
    <w:name w:val="c"/>
    <w:basedOn w:val="a"/>
    <w:pPr>
      <w:spacing w:before="90" w:beforeAutospacing="0" w:after="90" w:afterAutospacing="0"/>
      <w:ind w:left="675" w:right="675"/>
      <w:jc w:val="center"/>
    </w:pPr>
  </w:style>
  <w:style w:type="paragraph" w:customStyle="1" w:styleId="t">
    <w:name w:val="t"/>
    <w:basedOn w:val="a"/>
    <w:pPr>
      <w:spacing w:before="90" w:beforeAutospacing="0" w:after="90" w:afterAutospacing="0"/>
      <w:ind w:left="675" w:right="675"/>
      <w:jc w:val="center"/>
    </w:pPr>
    <w:rPr>
      <w:b/>
      <w:bCs/>
    </w:rPr>
  </w:style>
  <w:style w:type="paragraph" w:customStyle="1" w:styleId="z">
    <w:name w:val="z"/>
    <w:basedOn w:val="a"/>
    <w:pPr>
      <w:spacing w:before="90" w:beforeAutospacing="0" w:after="90" w:afterAutospacing="0"/>
      <w:ind w:left="675" w:right="675"/>
      <w:jc w:val="center"/>
    </w:pPr>
    <w:rPr>
      <w:b/>
      <w:bCs/>
    </w:rPr>
  </w:style>
  <w:style w:type="paragraph" w:customStyle="1" w:styleId="y">
    <w:name w:val="y"/>
    <w:basedOn w:val="a"/>
    <w:pPr>
      <w:spacing w:before="90" w:beforeAutospacing="0" w:after="90" w:afterAutospacing="0"/>
      <w:ind w:left="675"/>
    </w:pPr>
  </w:style>
  <w:style w:type="paragraph" w:customStyle="1" w:styleId="m">
    <w:name w:val="m"/>
    <w:basedOn w:val="a"/>
    <w:pPr>
      <w:spacing w:before="90" w:beforeAutospacing="0" w:after="90" w:afterAutospacing="0"/>
    </w:pPr>
    <w:rPr>
      <w:rFonts w:ascii="Courier New" w:hAnsi="Courier New" w:cs="Courier New"/>
      <w:sz w:val="26"/>
      <w:szCs w:val="26"/>
    </w:rPr>
  </w:style>
  <w:style w:type="paragraph" w:customStyle="1" w:styleId="l">
    <w:name w:val="l"/>
    <w:basedOn w:val="a"/>
    <w:pPr>
      <w:spacing w:before="90" w:beforeAutospacing="0" w:after="90" w:afterAutospacing="0"/>
    </w:pPr>
  </w:style>
  <w:style w:type="paragraph" w:customStyle="1" w:styleId="r">
    <w:name w:val="r"/>
    <w:basedOn w:val="a"/>
    <w:pPr>
      <w:spacing w:before="90" w:beforeAutospacing="0" w:after="90" w:afterAutospacing="0"/>
      <w:jc w:val="right"/>
    </w:pPr>
  </w:style>
  <w:style w:type="paragraph" w:customStyle="1" w:styleId="j">
    <w:name w:val="j"/>
    <w:basedOn w:val="a"/>
    <w:pPr>
      <w:spacing w:before="90" w:beforeAutospacing="0" w:after="90" w:afterAutospacing="0"/>
      <w:jc w:val="both"/>
    </w:pPr>
  </w:style>
  <w:style w:type="paragraph" w:customStyle="1" w:styleId="f">
    <w:name w:val="f"/>
    <w:basedOn w:val="a"/>
    <w:pPr>
      <w:pBdr>
        <w:left w:val="single" w:sz="36" w:space="4" w:color="94DD96"/>
      </w:pBdr>
      <w:shd w:val="clear" w:color="auto" w:fill="DCFEED"/>
      <w:spacing w:before="90" w:beforeAutospacing="0" w:after="90" w:afterAutospacing="0"/>
      <w:ind w:left="675"/>
    </w:pPr>
  </w:style>
  <w:style w:type="paragraph" w:customStyle="1" w:styleId="a4">
    <w:name w:val="a"/>
    <w:basedOn w:val="a"/>
    <w:pPr>
      <w:pBdr>
        <w:left w:val="single" w:sz="36" w:space="4" w:color="C0C0C0"/>
      </w:pBdr>
      <w:shd w:val="clear" w:color="auto" w:fill="F0F0F0"/>
      <w:spacing w:before="90" w:beforeAutospacing="0" w:after="90" w:afterAutospacing="0"/>
      <w:ind w:left="675"/>
    </w:pPr>
  </w:style>
  <w:style w:type="paragraph" w:customStyle="1" w:styleId="p">
    <w:name w:val="p"/>
    <w:basedOn w:val="a"/>
    <w:pPr>
      <w:spacing w:before="90" w:beforeAutospacing="0" w:after="90" w:afterAutospacing="0"/>
      <w:ind w:firstLine="675"/>
      <w:jc w:val="both"/>
    </w:pPr>
  </w:style>
  <w:style w:type="paragraph" w:customStyle="1" w:styleId="n">
    <w:name w:val="n"/>
    <w:basedOn w:val="a"/>
    <w:pPr>
      <w:spacing w:before="90" w:beforeAutospacing="0" w:after="90" w:afterAutospacing="0"/>
      <w:ind w:firstLine="675"/>
      <w:jc w:val="both"/>
    </w:pPr>
  </w:style>
  <w:style w:type="paragraph" w:customStyle="1" w:styleId="hd">
    <w:name w:val="hd"/>
    <w:basedOn w:val="a"/>
    <w:pPr>
      <w:spacing w:before="90" w:beforeAutospacing="0" w:after="90" w:afterAutospacing="0"/>
      <w:ind w:firstLine="675"/>
      <w:jc w:val="both"/>
    </w:pPr>
    <w:rPr>
      <w:vanish/>
    </w:rPr>
  </w:style>
  <w:style w:type="paragraph" w:customStyle="1" w:styleId="w0">
    <w:name w:val="w0"/>
    <w:basedOn w:val="a"/>
    <w:pPr>
      <w:spacing w:before="90" w:beforeAutospacing="0" w:after="90" w:afterAutospacing="0"/>
      <w:ind w:firstLine="675"/>
      <w:jc w:val="both"/>
      <w:textAlignment w:val="baseline"/>
    </w:pPr>
  </w:style>
  <w:style w:type="paragraph" w:customStyle="1" w:styleId="w1">
    <w:name w:val="w1"/>
    <w:basedOn w:val="a"/>
    <w:pPr>
      <w:spacing w:before="90" w:beforeAutospacing="0" w:after="90" w:afterAutospacing="0"/>
      <w:ind w:firstLine="675"/>
      <w:jc w:val="both"/>
      <w:textAlignment w:val="baseline"/>
    </w:pPr>
    <w:rPr>
      <w:u w:val="single"/>
    </w:rPr>
  </w:style>
  <w:style w:type="paragraph" w:customStyle="1" w:styleId="w2">
    <w:name w:val="w2"/>
    <w:basedOn w:val="a"/>
    <w:pPr>
      <w:spacing w:before="90" w:beforeAutospacing="0" w:after="90" w:afterAutospacing="0"/>
      <w:ind w:firstLine="675"/>
      <w:jc w:val="both"/>
      <w:textAlignment w:val="baseline"/>
    </w:pPr>
    <w:rPr>
      <w:i/>
      <w:iCs/>
    </w:rPr>
  </w:style>
  <w:style w:type="paragraph" w:customStyle="1" w:styleId="w3">
    <w:name w:val="w3"/>
    <w:basedOn w:val="a"/>
    <w:pPr>
      <w:spacing w:before="90" w:beforeAutospacing="0" w:after="90" w:afterAutospacing="0"/>
      <w:ind w:firstLine="675"/>
      <w:jc w:val="both"/>
      <w:textAlignment w:val="baseline"/>
    </w:pPr>
    <w:rPr>
      <w:i/>
      <w:iCs/>
      <w:u w:val="single"/>
    </w:rPr>
  </w:style>
  <w:style w:type="paragraph" w:customStyle="1" w:styleId="w4">
    <w:name w:val="w4"/>
    <w:basedOn w:val="a"/>
    <w:pPr>
      <w:spacing w:before="90" w:beforeAutospacing="0" w:after="90" w:afterAutospacing="0"/>
      <w:ind w:firstLine="675"/>
      <w:jc w:val="both"/>
      <w:textAlignment w:val="baseline"/>
    </w:pPr>
    <w:rPr>
      <w:b/>
      <w:bCs/>
    </w:rPr>
  </w:style>
  <w:style w:type="paragraph" w:customStyle="1" w:styleId="w5">
    <w:name w:val="w5"/>
    <w:basedOn w:val="a"/>
    <w:pPr>
      <w:spacing w:before="90" w:beforeAutospacing="0" w:after="90" w:afterAutospacing="0"/>
      <w:ind w:firstLine="675"/>
      <w:jc w:val="both"/>
      <w:textAlignment w:val="baseline"/>
    </w:pPr>
    <w:rPr>
      <w:b/>
      <w:bCs/>
      <w:u w:val="single"/>
    </w:rPr>
  </w:style>
  <w:style w:type="paragraph" w:customStyle="1" w:styleId="w6">
    <w:name w:val="w6"/>
    <w:basedOn w:val="a"/>
    <w:pPr>
      <w:spacing w:before="90" w:beforeAutospacing="0" w:after="90" w:afterAutospacing="0"/>
      <w:ind w:firstLine="675"/>
      <w:jc w:val="both"/>
      <w:textAlignment w:val="baseline"/>
    </w:pPr>
    <w:rPr>
      <w:b/>
      <w:bCs/>
      <w:i/>
      <w:iCs/>
    </w:rPr>
  </w:style>
  <w:style w:type="paragraph" w:customStyle="1" w:styleId="w7">
    <w:name w:val="w7"/>
    <w:basedOn w:val="a"/>
    <w:pPr>
      <w:spacing w:before="90" w:beforeAutospacing="0" w:after="90" w:afterAutospacing="0"/>
      <w:ind w:firstLine="675"/>
      <w:jc w:val="both"/>
      <w:textAlignment w:val="baseline"/>
    </w:pPr>
    <w:rPr>
      <w:b/>
      <w:bCs/>
      <w:i/>
      <w:iCs/>
      <w:u w:val="single"/>
    </w:rPr>
  </w:style>
  <w:style w:type="paragraph" w:customStyle="1" w:styleId="w8">
    <w:name w:val="w8"/>
    <w:basedOn w:val="a"/>
    <w:pPr>
      <w:spacing w:before="90" w:beforeAutospacing="0" w:after="90" w:afterAutospacing="0"/>
      <w:ind w:firstLine="675"/>
      <w:jc w:val="both"/>
    </w:pPr>
    <w:rPr>
      <w:vertAlign w:val="subscript"/>
    </w:rPr>
  </w:style>
  <w:style w:type="paragraph" w:customStyle="1" w:styleId="w9">
    <w:name w:val="w9"/>
    <w:basedOn w:val="a"/>
    <w:pPr>
      <w:spacing w:before="90" w:beforeAutospacing="0" w:after="90" w:afterAutospacing="0"/>
      <w:ind w:firstLine="675"/>
      <w:jc w:val="both"/>
    </w:pPr>
    <w:rPr>
      <w:vertAlign w:val="superscript"/>
    </w:rPr>
  </w:style>
  <w:style w:type="paragraph" w:customStyle="1" w:styleId="wa">
    <w:name w:val="wa"/>
    <w:basedOn w:val="a"/>
    <w:pPr>
      <w:spacing w:before="90" w:beforeAutospacing="0" w:after="90" w:afterAutospacing="0"/>
      <w:ind w:firstLine="675"/>
      <w:jc w:val="both"/>
    </w:pPr>
    <w:rPr>
      <w:b/>
      <w:bCs/>
      <w:vertAlign w:val="subscript"/>
    </w:rPr>
  </w:style>
  <w:style w:type="paragraph" w:customStyle="1" w:styleId="wb">
    <w:name w:val="wb"/>
    <w:basedOn w:val="a"/>
    <w:pPr>
      <w:spacing w:before="90" w:beforeAutospacing="0" w:after="90" w:afterAutospacing="0"/>
      <w:ind w:firstLine="675"/>
      <w:jc w:val="both"/>
    </w:pPr>
    <w:rPr>
      <w:b/>
      <w:bCs/>
      <w:vertAlign w:val="superscript"/>
    </w:rPr>
  </w:style>
  <w:style w:type="paragraph" w:customStyle="1" w:styleId="wc">
    <w:name w:val="wc"/>
    <w:basedOn w:val="a"/>
    <w:pPr>
      <w:spacing w:before="90" w:beforeAutospacing="0" w:after="90" w:afterAutospacing="0"/>
      <w:ind w:firstLine="675"/>
      <w:jc w:val="both"/>
      <w:textAlignment w:val="baseline"/>
    </w:pPr>
    <w:rPr>
      <w:strike/>
    </w:rPr>
  </w:style>
  <w:style w:type="paragraph" w:customStyle="1" w:styleId="wd">
    <w:name w:val="wd"/>
    <w:basedOn w:val="a"/>
    <w:pPr>
      <w:spacing w:before="90" w:beforeAutospacing="0" w:after="90" w:afterAutospacing="0"/>
      <w:ind w:firstLine="675"/>
      <w:jc w:val="both"/>
      <w:textAlignment w:val="baseline"/>
    </w:pPr>
    <w:rPr>
      <w:i/>
      <w:iCs/>
      <w:strike/>
    </w:rPr>
  </w:style>
  <w:style w:type="paragraph" w:customStyle="1" w:styleId="we">
    <w:name w:val="we"/>
    <w:basedOn w:val="a"/>
    <w:pPr>
      <w:spacing w:before="90" w:beforeAutospacing="0" w:after="90" w:afterAutospacing="0"/>
      <w:ind w:firstLine="675"/>
      <w:jc w:val="both"/>
      <w:textAlignment w:val="baseline"/>
    </w:pPr>
    <w:rPr>
      <w:b/>
      <w:bCs/>
      <w:strike/>
    </w:rPr>
  </w:style>
  <w:style w:type="paragraph" w:customStyle="1" w:styleId="wf">
    <w:name w:val="wf"/>
    <w:basedOn w:val="a"/>
    <w:pPr>
      <w:spacing w:before="90" w:beforeAutospacing="0" w:after="90" w:afterAutospacing="0"/>
      <w:ind w:firstLine="675"/>
      <w:jc w:val="both"/>
      <w:textAlignment w:val="baseline"/>
    </w:pPr>
    <w:rPr>
      <w:b/>
      <w:bCs/>
      <w:i/>
      <w:iCs/>
      <w:strike/>
    </w:rPr>
  </w:style>
  <w:style w:type="paragraph" w:customStyle="1" w:styleId="g02l">
    <w:name w:val="g02l"/>
    <w:basedOn w:val="a"/>
    <w:pPr>
      <w:spacing w:before="90" w:beforeAutospacing="0" w:after="90" w:afterAutospacing="0"/>
      <w:ind w:firstLine="675"/>
      <w:jc w:val="both"/>
    </w:pPr>
  </w:style>
  <w:style w:type="paragraph" w:customStyle="1" w:styleId="g02c">
    <w:name w:val="g02c"/>
    <w:basedOn w:val="a"/>
    <w:pPr>
      <w:spacing w:before="90" w:beforeAutospacing="0" w:after="90" w:afterAutospacing="0"/>
      <w:ind w:firstLine="675"/>
      <w:jc w:val="both"/>
    </w:pPr>
  </w:style>
  <w:style w:type="paragraph" w:customStyle="1" w:styleId="g02r">
    <w:name w:val="g02r"/>
    <w:basedOn w:val="a"/>
    <w:pPr>
      <w:spacing w:before="90" w:beforeAutospacing="0" w:after="90" w:afterAutospacing="0"/>
      <w:ind w:firstLine="675"/>
      <w:jc w:val="both"/>
    </w:pPr>
  </w:style>
  <w:style w:type="paragraph" w:customStyle="1" w:styleId="g02j">
    <w:name w:val="g02j"/>
    <w:basedOn w:val="a"/>
    <w:pPr>
      <w:spacing w:before="90" w:beforeAutospacing="0" w:after="90" w:afterAutospacing="0"/>
      <w:ind w:firstLine="675"/>
      <w:jc w:val="both"/>
    </w:pPr>
  </w:style>
  <w:style w:type="paragraph" w:customStyle="1" w:styleId="g12l">
    <w:name w:val="g12l"/>
    <w:basedOn w:val="a"/>
    <w:pPr>
      <w:spacing w:before="90" w:beforeAutospacing="0" w:after="90" w:afterAutospacing="0"/>
      <w:ind w:firstLine="675"/>
      <w:jc w:val="both"/>
    </w:pPr>
  </w:style>
  <w:style w:type="paragraph" w:customStyle="1" w:styleId="g12c">
    <w:name w:val="g12c"/>
    <w:basedOn w:val="a"/>
    <w:pPr>
      <w:spacing w:before="90" w:beforeAutospacing="0" w:after="90" w:afterAutospacing="0"/>
      <w:ind w:firstLine="675"/>
      <w:jc w:val="both"/>
    </w:pPr>
  </w:style>
  <w:style w:type="paragraph" w:customStyle="1" w:styleId="g12r">
    <w:name w:val="g12r"/>
    <w:basedOn w:val="a"/>
    <w:pPr>
      <w:spacing w:before="90" w:beforeAutospacing="0" w:after="90" w:afterAutospacing="0"/>
      <w:ind w:firstLine="675"/>
      <w:jc w:val="both"/>
    </w:pPr>
  </w:style>
  <w:style w:type="paragraph" w:customStyle="1" w:styleId="g12j">
    <w:name w:val="g12j"/>
    <w:basedOn w:val="a"/>
    <w:pPr>
      <w:spacing w:before="90" w:beforeAutospacing="0" w:after="90" w:afterAutospacing="0"/>
      <w:ind w:firstLine="675"/>
      <w:jc w:val="both"/>
    </w:pPr>
  </w:style>
  <w:style w:type="paragraph" w:customStyle="1" w:styleId="g22l">
    <w:name w:val="g22l"/>
    <w:basedOn w:val="a"/>
    <w:pPr>
      <w:spacing w:before="90" w:beforeAutospacing="0" w:after="90" w:afterAutospacing="0"/>
      <w:ind w:firstLine="675"/>
      <w:jc w:val="both"/>
    </w:pPr>
  </w:style>
  <w:style w:type="paragraph" w:customStyle="1" w:styleId="g22c">
    <w:name w:val="g22c"/>
    <w:basedOn w:val="a"/>
    <w:pPr>
      <w:spacing w:before="90" w:beforeAutospacing="0" w:after="90" w:afterAutospacing="0"/>
      <w:ind w:firstLine="675"/>
      <w:jc w:val="both"/>
    </w:pPr>
  </w:style>
  <w:style w:type="paragraph" w:customStyle="1" w:styleId="g22r">
    <w:name w:val="g22r"/>
    <w:basedOn w:val="a"/>
    <w:pPr>
      <w:spacing w:before="90" w:beforeAutospacing="0" w:after="90" w:afterAutospacing="0"/>
      <w:ind w:firstLine="675"/>
      <w:jc w:val="both"/>
    </w:pPr>
  </w:style>
  <w:style w:type="paragraph" w:customStyle="1" w:styleId="g22j">
    <w:name w:val="g22j"/>
    <w:basedOn w:val="a"/>
    <w:pPr>
      <w:spacing w:before="90" w:beforeAutospacing="0" w:after="90" w:afterAutospacing="0"/>
      <w:ind w:firstLine="675"/>
      <w:jc w:val="both"/>
    </w:pPr>
  </w:style>
  <w:style w:type="paragraph" w:customStyle="1" w:styleId="g32l">
    <w:name w:val="g32l"/>
    <w:basedOn w:val="a"/>
    <w:pPr>
      <w:spacing w:before="90" w:beforeAutospacing="0" w:after="90" w:afterAutospacing="0"/>
      <w:ind w:firstLine="675"/>
      <w:jc w:val="both"/>
    </w:pPr>
  </w:style>
  <w:style w:type="paragraph" w:customStyle="1" w:styleId="g32c">
    <w:name w:val="g32c"/>
    <w:basedOn w:val="a"/>
    <w:pPr>
      <w:spacing w:before="90" w:beforeAutospacing="0" w:after="90" w:afterAutospacing="0"/>
      <w:ind w:firstLine="675"/>
      <w:jc w:val="both"/>
    </w:pPr>
  </w:style>
  <w:style w:type="paragraph" w:customStyle="1" w:styleId="g32r">
    <w:name w:val="g32r"/>
    <w:basedOn w:val="a"/>
    <w:pPr>
      <w:spacing w:before="90" w:beforeAutospacing="0" w:after="90" w:afterAutospacing="0"/>
      <w:ind w:firstLine="675"/>
      <w:jc w:val="both"/>
    </w:pPr>
  </w:style>
  <w:style w:type="paragraph" w:customStyle="1" w:styleId="g32j">
    <w:name w:val="g32j"/>
    <w:basedOn w:val="a"/>
    <w:pPr>
      <w:spacing w:before="90" w:beforeAutospacing="0" w:after="90" w:afterAutospacing="0"/>
      <w:ind w:firstLine="675"/>
      <w:jc w:val="both"/>
    </w:pPr>
  </w:style>
  <w:style w:type="paragraph" w:customStyle="1" w:styleId="g03l">
    <w:name w:val="g03l"/>
    <w:basedOn w:val="a"/>
    <w:pPr>
      <w:spacing w:before="90" w:beforeAutospacing="0" w:after="90" w:afterAutospacing="0"/>
      <w:ind w:firstLine="675"/>
      <w:jc w:val="both"/>
    </w:pPr>
  </w:style>
  <w:style w:type="paragraph" w:customStyle="1" w:styleId="g03c">
    <w:name w:val="g03c"/>
    <w:basedOn w:val="a"/>
    <w:pPr>
      <w:spacing w:before="90" w:beforeAutospacing="0" w:after="90" w:afterAutospacing="0"/>
      <w:ind w:firstLine="675"/>
      <w:jc w:val="both"/>
    </w:pPr>
  </w:style>
  <w:style w:type="paragraph" w:customStyle="1" w:styleId="g03r">
    <w:name w:val="g03r"/>
    <w:basedOn w:val="a"/>
    <w:pPr>
      <w:spacing w:before="90" w:beforeAutospacing="0" w:after="90" w:afterAutospacing="0"/>
      <w:ind w:firstLine="675"/>
      <w:jc w:val="both"/>
    </w:pPr>
  </w:style>
  <w:style w:type="paragraph" w:customStyle="1" w:styleId="g03j">
    <w:name w:val="g03j"/>
    <w:basedOn w:val="a"/>
    <w:pPr>
      <w:spacing w:before="90" w:beforeAutospacing="0" w:after="90" w:afterAutospacing="0"/>
      <w:ind w:firstLine="675"/>
      <w:jc w:val="both"/>
    </w:pPr>
  </w:style>
  <w:style w:type="paragraph" w:customStyle="1" w:styleId="g13l">
    <w:name w:val="g13l"/>
    <w:basedOn w:val="a"/>
    <w:pPr>
      <w:spacing w:before="90" w:beforeAutospacing="0" w:after="90" w:afterAutospacing="0"/>
      <w:ind w:firstLine="675"/>
      <w:jc w:val="both"/>
    </w:pPr>
  </w:style>
  <w:style w:type="paragraph" w:customStyle="1" w:styleId="g13c">
    <w:name w:val="g13c"/>
    <w:basedOn w:val="a"/>
    <w:pPr>
      <w:spacing w:before="90" w:beforeAutospacing="0" w:after="90" w:afterAutospacing="0"/>
      <w:ind w:firstLine="675"/>
      <w:jc w:val="both"/>
    </w:pPr>
  </w:style>
  <w:style w:type="paragraph" w:customStyle="1" w:styleId="g13r">
    <w:name w:val="g13r"/>
    <w:basedOn w:val="a"/>
    <w:pPr>
      <w:spacing w:before="90" w:beforeAutospacing="0" w:after="90" w:afterAutospacing="0"/>
      <w:ind w:firstLine="675"/>
      <w:jc w:val="both"/>
    </w:pPr>
  </w:style>
  <w:style w:type="paragraph" w:customStyle="1" w:styleId="g13j">
    <w:name w:val="g13j"/>
    <w:basedOn w:val="a"/>
    <w:pPr>
      <w:spacing w:before="90" w:beforeAutospacing="0" w:after="90" w:afterAutospacing="0"/>
      <w:ind w:firstLine="675"/>
      <w:jc w:val="both"/>
    </w:pPr>
  </w:style>
  <w:style w:type="paragraph" w:customStyle="1" w:styleId="g23l">
    <w:name w:val="g23l"/>
    <w:basedOn w:val="a"/>
    <w:pPr>
      <w:spacing w:before="90" w:beforeAutospacing="0" w:after="90" w:afterAutospacing="0"/>
      <w:ind w:firstLine="675"/>
      <w:jc w:val="both"/>
    </w:pPr>
  </w:style>
  <w:style w:type="paragraph" w:customStyle="1" w:styleId="g23c">
    <w:name w:val="g23c"/>
    <w:basedOn w:val="a"/>
    <w:pPr>
      <w:spacing w:before="90" w:beforeAutospacing="0" w:after="90" w:afterAutospacing="0"/>
      <w:ind w:firstLine="675"/>
      <w:jc w:val="both"/>
    </w:pPr>
  </w:style>
  <w:style w:type="paragraph" w:customStyle="1" w:styleId="g23r">
    <w:name w:val="g23r"/>
    <w:basedOn w:val="a"/>
    <w:pPr>
      <w:spacing w:before="90" w:beforeAutospacing="0" w:after="90" w:afterAutospacing="0"/>
      <w:ind w:firstLine="675"/>
      <w:jc w:val="both"/>
    </w:pPr>
  </w:style>
  <w:style w:type="paragraph" w:customStyle="1" w:styleId="g23j">
    <w:name w:val="g23j"/>
    <w:basedOn w:val="a"/>
    <w:pPr>
      <w:spacing w:before="90" w:beforeAutospacing="0" w:after="90" w:afterAutospacing="0"/>
      <w:ind w:firstLine="675"/>
      <w:jc w:val="both"/>
    </w:pPr>
  </w:style>
  <w:style w:type="paragraph" w:customStyle="1" w:styleId="g33l">
    <w:name w:val="g33l"/>
    <w:basedOn w:val="a"/>
    <w:pPr>
      <w:spacing w:before="90" w:beforeAutospacing="0" w:after="90" w:afterAutospacing="0"/>
      <w:ind w:firstLine="675"/>
      <w:jc w:val="both"/>
    </w:pPr>
  </w:style>
  <w:style w:type="paragraph" w:customStyle="1" w:styleId="g33c">
    <w:name w:val="g33c"/>
    <w:basedOn w:val="a"/>
    <w:pPr>
      <w:spacing w:before="90" w:beforeAutospacing="0" w:after="90" w:afterAutospacing="0"/>
      <w:ind w:firstLine="675"/>
      <w:jc w:val="both"/>
    </w:pPr>
  </w:style>
  <w:style w:type="paragraph" w:customStyle="1" w:styleId="g33r">
    <w:name w:val="g33r"/>
    <w:basedOn w:val="a"/>
    <w:pPr>
      <w:spacing w:before="90" w:beforeAutospacing="0" w:after="90" w:afterAutospacing="0"/>
      <w:ind w:firstLine="675"/>
      <w:jc w:val="both"/>
    </w:pPr>
  </w:style>
  <w:style w:type="paragraph" w:customStyle="1" w:styleId="g33j">
    <w:name w:val="g33j"/>
    <w:basedOn w:val="a"/>
    <w:pPr>
      <w:spacing w:before="90" w:beforeAutospacing="0" w:after="90" w:afterAutospacing="0"/>
      <w:ind w:firstLine="675"/>
      <w:jc w:val="both"/>
    </w:pPr>
  </w:style>
  <w:style w:type="paragraph" w:customStyle="1" w:styleId="g07l">
    <w:name w:val="g07l"/>
    <w:basedOn w:val="a"/>
    <w:pPr>
      <w:spacing w:before="90" w:beforeAutospacing="0" w:after="90" w:afterAutospacing="0"/>
      <w:ind w:firstLine="675"/>
      <w:jc w:val="both"/>
    </w:pPr>
  </w:style>
  <w:style w:type="paragraph" w:customStyle="1" w:styleId="g07c">
    <w:name w:val="g07c"/>
    <w:basedOn w:val="a"/>
    <w:pPr>
      <w:spacing w:before="90" w:beforeAutospacing="0" w:after="90" w:afterAutospacing="0"/>
      <w:ind w:firstLine="675"/>
      <w:jc w:val="both"/>
    </w:pPr>
  </w:style>
  <w:style w:type="paragraph" w:customStyle="1" w:styleId="g07r">
    <w:name w:val="g07r"/>
    <w:basedOn w:val="a"/>
    <w:pPr>
      <w:spacing w:before="90" w:beforeAutospacing="0" w:after="90" w:afterAutospacing="0"/>
      <w:ind w:firstLine="675"/>
      <w:jc w:val="both"/>
    </w:pPr>
  </w:style>
  <w:style w:type="paragraph" w:customStyle="1" w:styleId="g07j">
    <w:name w:val="g07j"/>
    <w:basedOn w:val="a"/>
    <w:pPr>
      <w:spacing w:before="90" w:beforeAutospacing="0" w:after="90" w:afterAutospacing="0"/>
      <w:ind w:firstLine="675"/>
      <w:jc w:val="both"/>
    </w:pPr>
  </w:style>
  <w:style w:type="paragraph" w:customStyle="1" w:styleId="g17l">
    <w:name w:val="g17l"/>
    <w:basedOn w:val="a"/>
    <w:pPr>
      <w:spacing w:before="90" w:beforeAutospacing="0" w:after="90" w:afterAutospacing="0"/>
      <w:ind w:firstLine="675"/>
      <w:jc w:val="both"/>
    </w:pPr>
  </w:style>
  <w:style w:type="paragraph" w:customStyle="1" w:styleId="g17c">
    <w:name w:val="g17c"/>
    <w:basedOn w:val="a"/>
    <w:pPr>
      <w:spacing w:before="90" w:beforeAutospacing="0" w:after="90" w:afterAutospacing="0"/>
      <w:ind w:firstLine="675"/>
      <w:jc w:val="both"/>
    </w:pPr>
  </w:style>
  <w:style w:type="paragraph" w:customStyle="1" w:styleId="g17r">
    <w:name w:val="g17r"/>
    <w:basedOn w:val="a"/>
    <w:pPr>
      <w:spacing w:before="90" w:beforeAutospacing="0" w:after="90" w:afterAutospacing="0"/>
      <w:ind w:firstLine="675"/>
      <w:jc w:val="both"/>
    </w:pPr>
  </w:style>
  <w:style w:type="paragraph" w:customStyle="1" w:styleId="g17j">
    <w:name w:val="g17j"/>
    <w:basedOn w:val="a"/>
    <w:pPr>
      <w:spacing w:before="90" w:beforeAutospacing="0" w:after="90" w:afterAutospacing="0"/>
      <w:ind w:firstLine="675"/>
      <w:jc w:val="both"/>
    </w:pPr>
  </w:style>
  <w:style w:type="paragraph" w:customStyle="1" w:styleId="g27l">
    <w:name w:val="g27l"/>
    <w:basedOn w:val="a"/>
    <w:pPr>
      <w:spacing w:before="90" w:beforeAutospacing="0" w:after="90" w:afterAutospacing="0"/>
      <w:ind w:firstLine="675"/>
      <w:jc w:val="both"/>
    </w:pPr>
  </w:style>
  <w:style w:type="paragraph" w:customStyle="1" w:styleId="g27c">
    <w:name w:val="g27c"/>
    <w:basedOn w:val="a"/>
    <w:pPr>
      <w:spacing w:before="90" w:beforeAutospacing="0" w:after="90" w:afterAutospacing="0"/>
      <w:ind w:firstLine="675"/>
      <w:jc w:val="both"/>
    </w:pPr>
  </w:style>
  <w:style w:type="paragraph" w:customStyle="1" w:styleId="g27r">
    <w:name w:val="g27r"/>
    <w:basedOn w:val="a"/>
    <w:pPr>
      <w:spacing w:before="90" w:beforeAutospacing="0" w:after="90" w:afterAutospacing="0"/>
      <w:ind w:firstLine="675"/>
      <w:jc w:val="both"/>
    </w:pPr>
  </w:style>
  <w:style w:type="paragraph" w:customStyle="1" w:styleId="g27j">
    <w:name w:val="g27j"/>
    <w:basedOn w:val="a"/>
    <w:pPr>
      <w:spacing w:before="90" w:beforeAutospacing="0" w:after="90" w:afterAutospacing="0"/>
      <w:ind w:firstLine="675"/>
      <w:jc w:val="both"/>
    </w:pPr>
  </w:style>
  <w:style w:type="paragraph" w:customStyle="1" w:styleId="g37l">
    <w:name w:val="g37l"/>
    <w:basedOn w:val="a"/>
    <w:pPr>
      <w:spacing w:before="90" w:beforeAutospacing="0" w:after="90" w:afterAutospacing="0"/>
      <w:ind w:firstLine="675"/>
      <w:jc w:val="both"/>
    </w:pPr>
  </w:style>
  <w:style w:type="paragraph" w:customStyle="1" w:styleId="g37c">
    <w:name w:val="g37c"/>
    <w:basedOn w:val="a"/>
    <w:pPr>
      <w:spacing w:before="90" w:beforeAutospacing="0" w:after="90" w:afterAutospacing="0"/>
      <w:ind w:firstLine="675"/>
      <w:jc w:val="both"/>
    </w:pPr>
  </w:style>
  <w:style w:type="paragraph" w:customStyle="1" w:styleId="g37r">
    <w:name w:val="g37r"/>
    <w:basedOn w:val="a"/>
    <w:pPr>
      <w:spacing w:before="90" w:beforeAutospacing="0" w:after="90" w:afterAutospacing="0"/>
      <w:ind w:firstLine="675"/>
      <w:jc w:val="both"/>
    </w:pPr>
  </w:style>
  <w:style w:type="paragraph" w:customStyle="1" w:styleId="g37j">
    <w:name w:val="g37j"/>
    <w:basedOn w:val="a"/>
    <w:pPr>
      <w:spacing w:before="90" w:beforeAutospacing="0" w:after="90" w:afterAutospacing="0"/>
      <w:ind w:firstLine="675"/>
      <w:jc w:val="both"/>
    </w:pPr>
  </w:style>
  <w:style w:type="character" w:customStyle="1" w:styleId="mark">
    <w:name w:val="mark"/>
    <w:basedOn w:val="a0"/>
    <w:rPr>
      <w:b w:val="0"/>
      <w:bCs w:val="0"/>
      <w:i/>
      <w:iCs/>
      <w:strike w:val="0"/>
      <w:dstrike w:val="0"/>
      <w:color w:val="1111EE"/>
      <w:u w:val="none"/>
      <w:effect w:val="none"/>
    </w:rPr>
  </w:style>
  <w:style w:type="character" w:customStyle="1" w:styleId="markx">
    <w:name w:val="markx"/>
    <w:basedOn w:val="a0"/>
    <w:rPr>
      <w:b w:val="0"/>
      <w:bCs w:val="0"/>
      <w:i/>
      <w:iCs/>
      <w:strike w:val="0"/>
      <w:dstrike w:val="0"/>
      <w:color w:val="1111EE"/>
      <w:u w:val="none"/>
      <w:effect w:val="none"/>
    </w:rPr>
  </w:style>
  <w:style w:type="paragraph" w:customStyle="1" w:styleId="l1">
    <w:name w:val="l1"/>
    <w:basedOn w:val="a"/>
    <w:pPr>
      <w:spacing w:before="0" w:beforeAutospacing="0" w:after="0" w:afterAutospacing="0"/>
    </w:pPr>
  </w:style>
  <w:style w:type="paragraph" w:customStyle="1" w:styleId="c1">
    <w:name w:val="c1"/>
    <w:basedOn w:val="a"/>
    <w:pPr>
      <w:spacing w:before="0" w:beforeAutospacing="0" w:after="0" w:afterAutospacing="0"/>
      <w:jc w:val="center"/>
    </w:pPr>
  </w:style>
  <w:style w:type="paragraph" w:customStyle="1" w:styleId="r1">
    <w:name w:val="r1"/>
    <w:basedOn w:val="a"/>
    <w:pPr>
      <w:spacing w:before="0" w:beforeAutospacing="0" w:after="0" w:afterAutospacing="0"/>
      <w:jc w:val="right"/>
    </w:pPr>
  </w:style>
  <w:style w:type="paragraph" w:customStyle="1" w:styleId="j1">
    <w:name w:val="j1"/>
    <w:basedOn w:val="a"/>
    <w:pPr>
      <w:spacing w:before="0" w:beforeAutospacing="0" w:after="0" w:afterAutospacing="0"/>
      <w:jc w:val="both"/>
    </w:pPr>
  </w:style>
  <w:style w:type="paragraph" w:customStyle="1" w:styleId="p1">
    <w:name w:val="p1"/>
    <w:basedOn w:val="a"/>
    <w:pPr>
      <w:spacing w:before="0" w:beforeAutospacing="0" w:after="0" w:afterAutospacing="0"/>
      <w:ind w:firstLine="570"/>
      <w:jc w:val="both"/>
    </w:pPr>
  </w:style>
  <w:style w:type="paragraph" w:customStyle="1" w:styleId="n1">
    <w:name w:val="n1"/>
    <w:basedOn w:val="a"/>
    <w:pPr>
      <w:spacing w:before="0" w:beforeAutospacing="0" w:after="0" w:afterAutospacing="0"/>
      <w:ind w:firstLine="570"/>
      <w:jc w:val="both"/>
    </w:pPr>
  </w:style>
  <w:style w:type="paragraph" w:customStyle="1" w:styleId="i1">
    <w:name w:val="i1"/>
    <w:basedOn w:val="a"/>
    <w:pPr>
      <w:spacing w:before="0" w:beforeAutospacing="0" w:after="0" w:afterAutospacing="0"/>
      <w:ind w:left="570"/>
    </w:pPr>
  </w:style>
  <w:style w:type="paragraph" w:customStyle="1" w:styleId="k1">
    <w:name w:val="k1"/>
    <w:basedOn w:val="a"/>
    <w:pPr>
      <w:spacing w:before="0" w:beforeAutospacing="0" w:after="0" w:afterAutospacing="0"/>
      <w:ind w:left="570"/>
      <w:jc w:val="both"/>
    </w:pPr>
  </w:style>
  <w:style w:type="paragraph" w:customStyle="1" w:styleId="h1">
    <w:name w:val="h1"/>
    <w:basedOn w:val="a"/>
    <w:pPr>
      <w:spacing w:before="0" w:beforeAutospacing="0" w:after="0" w:afterAutospacing="0"/>
      <w:ind w:left="1785" w:right="570" w:hanging="1215"/>
    </w:pPr>
    <w:rPr>
      <w:b/>
      <w:bCs/>
    </w:rPr>
  </w:style>
  <w:style w:type="paragraph" w:customStyle="1" w:styleId="t1">
    <w:name w:val="t1"/>
    <w:basedOn w:val="a"/>
    <w:pPr>
      <w:spacing w:before="0" w:beforeAutospacing="0" w:after="0" w:afterAutospacing="0"/>
      <w:ind w:left="570" w:right="570"/>
      <w:jc w:val="center"/>
    </w:pPr>
    <w:rPr>
      <w:b/>
      <w:bCs/>
    </w:rPr>
  </w:style>
  <w:style w:type="paragraph" w:customStyle="1" w:styleId="m1">
    <w:name w:val="m1"/>
    <w:basedOn w:val="a"/>
    <w:pPr>
      <w:spacing w:before="0" w:beforeAutospacing="0" w:after="0" w:afterAutospacing="0"/>
    </w:pPr>
    <w:rPr>
      <w:rFonts w:ascii="Courier New" w:hAnsi="Courier New" w:cs="Courier New"/>
      <w:sz w:val="21"/>
      <w:szCs w:val="21"/>
    </w:rPr>
  </w:style>
  <w:style w:type="paragraph" w:customStyle="1" w:styleId="l2">
    <w:name w:val="l2"/>
    <w:basedOn w:val="a"/>
    <w:pPr>
      <w:spacing w:before="0" w:beforeAutospacing="0" w:after="0" w:afterAutospacing="0"/>
    </w:pPr>
  </w:style>
  <w:style w:type="paragraph" w:customStyle="1" w:styleId="c2">
    <w:name w:val="c2"/>
    <w:basedOn w:val="a"/>
    <w:pPr>
      <w:spacing w:before="0" w:beforeAutospacing="0" w:after="0" w:afterAutospacing="0"/>
      <w:jc w:val="center"/>
    </w:pPr>
  </w:style>
  <w:style w:type="paragraph" w:customStyle="1" w:styleId="r2">
    <w:name w:val="r2"/>
    <w:basedOn w:val="a"/>
    <w:pPr>
      <w:spacing w:before="0" w:beforeAutospacing="0" w:after="0" w:afterAutospacing="0"/>
      <w:jc w:val="right"/>
    </w:pPr>
  </w:style>
  <w:style w:type="paragraph" w:customStyle="1" w:styleId="j2">
    <w:name w:val="j2"/>
    <w:basedOn w:val="a"/>
    <w:pPr>
      <w:spacing w:before="0" w:beforeAutospacing="0" w:after="0" w:afterAutospacing="0"/>
      <w:jc w:val="both"/>
    </w:pPr>
  </w:style>
  <w:style w:type="paragraph" w:customStyle="1" w:styleId="p2">
    <w:name w:val="p2"/>
    <w:basedOn w:val="a"/>
    <w:pPr>
      <w:spacing w:before="0" w:beforeAutospacing="0" w:after="0" w:afterAutospacing="0"/>
      <w:ind w:firstLine="570"/>
      <w:jc w:val="both"/>
    </w:pPr>
  </w:style>
  <w:style w:type="paragraph" w:customStyle="1" w:styleId="n2">
    <w:name w:val="n2"/>
    <w:basedOn w:val="a"/>
    <w:pPr>
      <w:spacing w:before="0" w:beforeAutospacing="0" w:after="0" w:afterAutospacing="0"/>
      <w:ind w:firstLine="570"/>
      <w:jc w:val="both"/>
    </w:pPr>
  </w:style>
  <w:style w:type="paragraph" w:customStyle="1" w:styleId="i2">
    <w:name w:val="i2"/>
    <w:basedOn w:val="a"/>
    <w:pPr>
      <w:spacing w:before="0" w:beforeAutospacing="0" w:after="0" w:afterAutospacing="0"/>
      <w:ind w:left="570"/>
    </w:pPr>
  </w:style>
  <w:style w:type="paragraph" w:customStyle="1" w:styleId="k2">
    <w:name w:val="k2"/>
    <w:basedOn w:val="a"/>
    <w:pPr>
      <w:spacing w:before="0" w:beforeAutospacing="0" w:after="0" w:afterAutospacing="0"/>
      <w:ind w:left="570"/>
      <w:jc w:val="both"/>
    </w:pPr>
  </w:style>
  <w:style w:type="paragraph" w:customStyle="1" w:styleId="h2">
    <w:name w:val="h2"/>
    <w:basedOn w:val="a"/>
    <w:pPr>
      <w:spacing w:before="0" w:beforeAutospacing="0" w:after="0" w:afterAutospacing="0"/>
      <w:ind w:left="1785" w:right="570" w:hanging="1215"/>
    </w:pPr>
    <w:rPr>
      <w:b/>
      <w:bCs/>
    </w:rPr>
  </w:style>
  <w:style w:type="paragraph" w:customStyle="1" w:styleId="t2">
    <w:name w:val="t2"/>
    <w:basedOn w:val="a"/>
    <w:pPr>
      <w:spacing w:before="0" w:beforeAutospacing="0" w:after="0" w:afterAutospacing="0"/>
      <w:ind w:left="570" w:right="570"/>
      <w:jc w:val="center"/>
    </w:pPr>
    <w:rPr>
      <w:b/>
      <w:bCs/>
    </w:rPr>
  </w:style>
  <w:style w:type="paragraph" w:customStyle="1" w:styleId="m2">
    <w:name w:val="m2"/>
    <w:basedOn w:val="a"/>
    <w:pPr>
      <w:spacing w:before="0" w:beforeAutospacing="0" w:after="0" w:afterAutospacing="0"/>
    </w:pPr>
    <w:rPr>
      <w:rFonts w:ascii="Courier New" w:hAnsi="Courier New" w:cs="Courier New"/>
      <w:sz w:val="21"/>
      <w:szCs w:val="21"/>
    </w:rPr>
  </w:style>
  <w:style w:type="character" w:customStyle="1" w:styleId="cmd">
    <w:name w:val="cmd"/>
    <w:basedOn w:val="a0"/>
  </w:style>
  <w:style w:type="character" w:customStyle="1" w:styleId="w91">
    <w:name w:val="w91"/>
    <w:basedOn w:val="a0"/>
    <w:rPr>
      <w:b w:val="0"/>
      <w:bCs w:val="0"/>
      <w:i w:val="0"/>
      <w:iCs w:val="0"/>
      <w:strike w:val="0"/>
      <w:dstrike w:val="0"/>
      <w:sz w:val="24"/>
      <w:szCs w:val="24"/>
      <w:u w:val="none"/>
      <w:effect w:val="none"/>
      <w:vertAlign w:val="superscript"/>
    </w:rPr>
  </w:style>
  <w:style w:type="paragraph" w:customStyle="1" w:styleId="l3">
    <w:name w:val="l3"/>
    <w:basedOn w:val="a"/>
    <w:pPr>
      <w:spacing w:before="0" w:beforeAutospacing="0" w:after="0" w:afterAutospacing="0"/>
    </w:pPr>
  </w:style>
  <w:style w:type="paragraph" w:customStyle="1" w:styleId="c3">
    <w:name w:val="c3"/>
    <w:basedOn w:val="a"/>
    <w:pPr>
      <w:spacing w:before="0" w:beforeAutospacing="0" w:after="0" w:afterAutospacing="0"/>
      <w:jc w:val="center"/>
    </w:pPr>
  </w:style>
  <w:style w:type="paragraph" w:customStyle="1" w:styleId="c4">
    <w:name w:val="c4"/>
    <w:basedOn w:val="a"/>
    <w:pPr>
      <w:spacing w:before="0" w:beforeAutospacing="0" w:after="0" w:afterAutospacing="0"/>
      <w:jc w:val="center"/>
    </w:pPr>
  </w:style>
  <w:style w:type="paragraph" w:customStyle="1" w:styleId="l4">
    <w:name w:val="l4"/>
    <w:basedOn w:val="a"/>
    <w:pPr>
      <w:spacing w:before="0" w:beforeAutospacing="0" w:after="0" w:afterAutospacing="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212535">
      <w:bodyDiv w:val="1"/>
      <w:marLeft w:val="1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53</Pages>
  <Words>15763</Words>
  <Characters>89854</Characters>
  <Application>Microsoft Office Word</Application>
  <DocSecurity>0</DocSecurity>
  <Lines>748</Lines>
  <Paragraphs>210</Paragraphs>
  <ScaleCrop>false</ScaleCrop>
  <HeadingPairs>
    <vt:vector size="2" baseType="variant">
      <vt:variant>
        <vt:lpstr>Название</vt:lpstr>
      </vt:variant>
      <vt:variant>
        <vt:i4>1</vt:i4>
      </vt:variant>
    </vt:vector>
  </HeadingPairs>
  <TitlesOfParts>
    <vt:vector size="1" baseType="lpstr">
      <vt:lpstr>Complex</vt:lpstr>
    </vt:vector>
  </TitlesOfParts>
  <Company/>
  <LinksUpToDate>false</LinksUpToDate>
  <CharactersWithSpaces>105407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Complex</dc:title>
  <dc:creator>Юрист</dc:creator>
  <cp:lastModifiedBy>База4</cp:lastModifiedBy>
  <cp:revision>2</cp:revision>
  <dcterms:created xsi:type="dcterms:W3CDTF">2025-09-24T04:07:00Z</dcterms:created>
  <dcterms:modified xsi:type="dcterms:W3CDTF">2025-09-24T04:07:00Z</dcterms:modified>
</cp:coreProperties>
</file>